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6A" w:rsidRDefault="0082056A" w:rsidP="00C233A3">
      <w:pPr>
        <w:pStyle w:val="1"/>
        <w:adjustRightInd/>
        <w:spacing w:before="100" w:beforeAutospacing="1" w:after="100" w:afterAutospacing="1"/>
        <w:rPr>
          <w:b/>
          <w:kern w:val="2"/>
          <w:sz w:val="28"/>
          <w:szCs w:val="28"/>
        </w:rPr>
      </w:pPr>
      <w:bookmarkStart w:id="0" w:name="_Toc241805485"/>
      <w:bookmarkStart w:id="1" w:name="_Toc241805483"/>
    </w:p>
    <w:p w:rsidR="00C233A3" w:rsidRPr="00C233A3" w:rsidRDefault="00C233A3" w:rsidP="00C233A3">
      <w:pPr>
        <w:rPr>
          <w:lang w:val="zh-CN"/>
        </w:rPr>
      </w:pPr>
    </w:p>
    <w:bookmarkEnd w:id="0"/>
    <w:p w:rsidR="0082056A" w:rsidRPr="00313DFD" w:rsidRDefault="0082056A" w:rsidP="0082056A">
      <w:pPr>
        <w:pStyle w:val="1"/>
        <w:adjustRightInd/>
        <w:spacing w:before="100" w:beforeAutospacing="1" w:after="100" w:afterAutospacing="1"/>
        <w:rPr>
          <w:bCs/>
          <w:kern w:val="2"/>
          <w:sz w:val="72"/>
          <w:szCs w:val="72"/>
          <w:lang w:val="en-US" w:eastAsia="zh-TW"/>
        </w:rPr>
      </w:pPr>
      <w:r w:rsidRPr="00313DFD">
        <w:rPr>
          <w:rFonts w:hAnsi="宋体"/>
          <w:kern w:val="2"/>
          <w:sz w:val="72"/>
          <w:szCs w:val="72"/>
        </w:rPr>
        <w:t>三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Pr="00313DFD">
        <w:rPr>
          <w:rFonts w:hAnsi="宋体"/>
          <w:kern w:val="2"/>
          <w:sz w:val="72"/>
          <w:szCs w:val="72"/>
        </w:rPr>
        <w:t>安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Pr="00313DFD">
        <w:rPr>
          <w:rFonts w:hAnsi="宋体"/>
          <w:kern w:val="2"/>
          <w:sz w:val="72"/>
          <w:szCs w:val="72"/>
        </w:rPr>
        <w:t>超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Pr="00313DFD">
        <w:rPr>
          <w:rFonts w:hAnsi="宋体"/>
          <w:kern w:val="2"/>
          <w:sz w:val="72"/>
          <w:szCs w:val="72"/>
        </w:rPr>
        <w:t>有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Pr="00313DFD">
        <w:rPr>
          <w:rFonts w:hAnsi="宋体"/>
          <w:kern w:val="2"/>
          <w:sz w:val="72"/>
          <w:szCs w:val="72"/>
        </w:rPr>
        <w:t>机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="00801167">
        <w:rPr>
          <w:rFonts w:hAnsi="宋体" w:hint="eastAsia"/>
          <w:kern w:val="2"/>
          <w:sz w:val="72"/>
          <w:szCs w:val="72"/>
        </w:rPr>
        <w:t>果</w:t>
      </w:r>
      <w:r w:rsidR="00801167">
        <w:rPr>
          <w:rFonts w:hAnsi="宋体" w:hint="eastAsia"/>
          <w:kern w:val="2"/>
          <w:sz w:val="72"/>
          <w:szCs w:val="72"/>
        </w:rPr>
        <w:t xml:space="preserve"> </w:t>
      </w:r>
      <w:r w:rsidR="00801167">
        <w:rPr>
          <w:rFonts w:hAnsi="宋体" w:hint="eastAsia"/>
          <w:kern w:val="2"/>
          <w:sz w:val="72"/>
          <w:szCs w:val="72"/>
        </w:rPr>
        <w:t>树</w:t>
      </w:r>
      <w:r w:rsidRPr="00313DFD">
        <w:rPr>
          <w:kern w:val="2"/>
          <w:sz w:val="72"/>
          <w:szCs w:val="72"/>
          <w:lang w:eastAsia="zh-TW"/>
        </w:rPr>
        <w:t xml:space="preserve"> </w:t>
      </w:r>
      <w:r w:rsidRPr="00313DFD">
        <w:rPr>
          <w:rFonts w:hAnsi="宋体"/>
          <w:bCs/>
          <w:kern w:val="2"/>
          <w:sz w:val="72"/>
          <w:szCs w:val="72"/>
          <w:lang w:val="en-US"/>
        </w:rPr>
        <w:t>篇</w:t>
      </w:r>
    </w:p>
    <w:p w:rsidR="0082056A" w:rsidRPr="00313DFD" w:rsidRDefault="0082056A" w:rsidP="0082056A">
      <w:pPr>
        <w:pStyle w:val="1"/>
        <w:adjustRightInd/>
        <w:spacing w:before="100" w:beforeAutospacing="1" w:after="100" w:afterAutospacing="1"/>
        <w:rPr>
          <w:bCs/>
          <w:kern w:val="2"/>
          <w:sz w:val="32"/>
          <w:szCs w:val="32"/>
          <w:lang w:val="en-US" w:eastAsia="zh-TW"/>
        </w:rPr>
      </w:pPr>
      <w:r w:rsidRPr="00313DFD">
        <w:rPr>
          <w:rFonts w:hAnsi="宋体"/>
          <w:bCs/>
          <w:kern w:val="2"/>
          <w:sz w:val="32"/>
          <w:szCs w:val="32"/>
          <w:lang w:val="en-US"/>
        </w:rPr>
        <w:t>（</w:t>
      </w:r>
      <w:r w:rsidR="00801167">
        <w:rPr>
          <w:rFonts w:hAnsi="宋体" w:hint="eastAsia"/>
          <w:bCs/>
          <w:sz w:val="32"/>
          <w:szCs w:val="32"/>
        </w:rPr>
        <w:t>浙江</w:t>
      </w:r>
      <w:r w:rsidR="000F776A">
        <w:rPr>
          <w:rFonts w:hAnsi="宋体" w:hint="eastAsia"/>
          <w:sz w:val="28"/>
          <w:szCs w:val="28"/>
        </w:rPr>
        <w:t>象山锦绣红美人家庭农场</w:t>
      </w:r>
      <w:r w:rsidR="00801167">
        <w:rPr>
          <w:rFonts w:hAnsi="宋体" w:hint="eastAsia"/>
          <w:bCs/>
          <w:sz w:val="32"/>
          <w:szCs w:val="32"/>
        </w:rPr>
        <w:t>三安</w:t>
      </w:r>
      <w:r w:rsidR="00C02359">
        <w:rPr>
          <w:rFonts w:hAnsi="宋体" w:hint="eastAsia"/>
          <w:bCs/>
          <w:sz w:val="32"/>
          <w:szCs w:val="32"/>
        </w:rPr>
        <w:t>柑橘</w:t>
      </w:r>
      <w:r w:rsidR="00801167">
        <w:rPr>
          <w:rFonts w:hAnsi="宋体" w:hint="eastAsia"/>
          <w:bCs/>
          <w:sz w:val="32"/>
          <w:szCs w:val="32"/>
        </w:rPr>
        <w:t>种植基地</w:t>
      </w:r>
      <w:r w:rsidRPr="00313DFD">
        <w:rPr>
          <w:rFonts w:hAnsi="宋体"/>
          <w:bCs/>
          <w:kern w:val="2"/>
          <w:sz w:val="32"/>
          <w:szCs w:val="32"/>
          <w:lang w:val="en-US"/>
        </w:rPr>
        <w:t>）</w:t>
      </w:r>
    </w:p>
    <w:p w:rsidR="0082056A" w:rsidRPr="00313DFD" w:rsidRDefault="0082056A" w:rsidP="0082056A">
      <w:pPr>
        <w:jc w:val="center"/>
        <w:rPr>
          <w:rFonts w:ascii="Arial" w:hAnsi="Arial" w:cs="Arial"/>
          <w:b/>
          <w:sz w:val="28"/>
          <w:szCs w:val="28"/>
          <w:lang w:eastAsia="zh-TW"/>
        </w:rPr>
      </w:pPr>
    </w:p>
    <w:p w:rsidR="0082056A" w:rsidRPr="00313DFD" w:rsidRDefault="0082056A" w:rsidP="0082056A">
      <w:pPr>
        <w:rPr>
          <w:rFonts w:ascii="Arial" w:hAnsi="Arial" w:cs="Arial"/>
          <w:b/>
          <w:sz w:val="28"/>
          <w:szCs w:val="28"/>
          <w:lang w:eastAsia="zh-TW"/>
        </w:rPr>
      </w:pPr>
    </w:p>
    <w:p w:rsidR="0082056A" w:rsidRPr="00313DFD" w:rsidRDefault="00A56471" w:rsidP="008205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950210" cy="2105025"/>
            <wp:effectExtent l="0" t="0" r="0" b="0"/>
            <wp:docPr id="1" name="图片 1" descr="超有机食品标（去下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超有机食品标（去下字）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6A" w:rsidRPr="00313DFD" w:rsidRDefault="0082056A" w:rsidP="0082056A">
      <w:pPr>
        <w:jc w:val="center"/>
        <w:rPr>
          <w:rFonts w:ascii="Arial" w:hAnsi="Arial" w:cs="Arial"/>
          <w:b/>
          <w:sz w:val="28"/>
          <w:szCs w:val="28"/>
        </w:rPr>
      </w:pPr>
    </w:p>
    <w:p w:rsidR="0082056A" w:rsidRPr="00313DFD" w:rsidRDefault="0082056A" w:rsidP="0082056A">
      <w:pPr>
        <w:jc w:val="center"/>
        <w:rPr>
          <w:rFonts w:ascii="Arial" w:hAnsi="Arial" w:cs="Arial"/>
          <w:b/>
          <w:sz w:val="28"/>
          <w:szCs w:val="28"/>
        </w:rPr>
      </w:pPr>
    </w:p>
    <w:p w:rsidR="0082056A" w:rsidRDefault="0082056A" w:rsidP="0082056A">
      <w:pPr>
        <w:jc w:val="center"/>
        <w:rPr>
          <w:rFonts w:ascii="Arial" w:hAnsi="Arial" w:cs="Arial"/>
          <w:b/>
          <w:sz w:val="28"/>
          <w:szCs w:val="28"/>
        </w:rPr>
      </w:pPr>
    </w:p>
    <w:p w:rsidR="00C233A3" w:rsidRPr="00313DFD" w:rsidRDefault="00C233A3" w:rsidP="0082056A">
      <w:pPr>
        <w:jc w:val="center"/>
        <w:rPr>
          <w:rFonts w:ascii="Arial" w:hAnsi="Arial" w:cs="Arial"/>
          <w:b/>
          <w:sz w:val="28"/>
          <w:szCs w:val="28"/>
        </w:rPr>
      </w:pPr>
    </w:p>
    <w:p w:rsidR="0082056A" w:rsidRPr="00313DFD" w:rsidRDefault="0082056A" w:rsidP="0082056A">
      <w:pPr>
        <w:rPr>
          <w:rFonts w:ascii="Arial" w:hAnsi="Arial" w:cs="Arial"/>
          <w:b/>
          <w:sz w:val="28"/>
          <w:szCs w:val="28"/>
        </w:rPr>
      </w:pPr>
    </w:p>
    <w:p w:rsidR="0082056A" w:rsidRPr="00313DFD" w:rsidRDefault="0082056A" w:rsidP="0082056A">
      <w:pPr>
        <w:rPr>
          <w:rFonts w:ascii="Arial" w:hAnsi="Arial" w:cs="Arial"/>
          <w:b/>
          <w:sz w:val="28"/>
          <w:szCs w:val="28"/>
        </w:rPr>
      </w:pPr>
    </w:p>
    <w:p w:rsidR="000E1512" w:rsidRPr="00313DFD" w:rsidRDefault="000E1512" w:rsidP="0082056A">
      <w:pPr>
        <w:rPr>
          <w:rFonts w:ascii="Arial" w:hAnsi="Arial" w:cs="Arial"/>
          <w:b/>
          <w:sz w:val="28"/>
          <w:szCs w:val="28"/>
        </w:rPr>
      </w:pPr>
    </w:p>
    <w:p w:rsidR="00801167" w:rsidRDefault="00B534E0" w:rsidP="00801167">
      <w:pPr>
        <w:jc w:val="center"/>
        <w:rPr>
          <w:rFonts w:ascii="Arial" w:hAnsi="宋体" w:cs="Arial"/>
          <w:sz w:val="28"/>
          <w:szCs w:val="28"/>
        </w:rPr>
      </w:pPr>
      <w:r w:rsidRPr="00313DFD">
        <w:rPr>
          <w:rFonts w:ascii="Arial" w:hAnsi="宋体" w:cs="Arial"/>
          <w:sz w:val="28"/>
          <w:szCs w:val="28"/>
        </w:rPr>
        <w:t>制定单位：</w:t>
      </w:r>
      <w:r w:rsidR="00801167" w:rsidRPr="00313DFD">
        <w:rPr>
          <w:rFonts w:ascii="Arial" w:hAnsi="宋体" w:cs="Arial"/>
          <w:sz w:val="28"/>
          <w:szCs w:val="28"/>
        </w:rPr>
        <w:t>北京三安生物技术有限公司</w:t>
      </w:r>
    </w:p>
    <w:p w:rsidR="00801167" w:rsidRPr="00313DFD" w:rsidRDefault="00FD490F" w:rsidP="0080116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                </w:t>
      </w:r>
      <w:r w:rsidR="00801167">
        <w:rPr>
          <w:rFonts w:ascii="Arial" w:hAnsi="Arial" w:cs="Arial" w:hint="eastAsia"/>
          <w:sz w:val="28"/>
          <w:szCs w:val="28"/>
        </w:rPr>
        <w:t>浙江三安农业科技有限公司农业部</w:t>
      </w:r>
    </w:p>
    <w:p w:rsidR="00921926" w:rsidRPr="00313DFD" w:rsidRDefault="0082056A" w:rsidP="005A2605">
      <w:pPr>
        <w:ind w:firstLineChars="210" w:firstLine="590"/>
        <w:rPr>
          <w:rFonts w:ascii="Arial" w:hAnsi="Arial" w:cs="Arial"/>
          <w:b/>
          <w:sz w:val="28"/>
          <w:szCs w:val="28"/>
        </w:rPr>
      </w:pPr>
      <w:r w:rsidRPr="00313DFD">
        <w:rPr>
          <w:rFonts w:ascii="Arial" w:hAnsi="宋体" w:cs="Arial"/>
          <w:b/>
          <w:sz w:val="28"/>
          <w:szCs w:val="28"/>
        </w:rPr>
        <w:lastRenderedPageBreak/>
        <w:t>摘要</w:t>
      </w:r>
    </w:p>
    <w:p w:rsidR="0082056A" w:rsidRDefault="00801167" w:rsidP="0044102A">
      <w:pPr>
        <w:ind w:firstLineChars="210" w:firstLine="588"/>
        <w:rPr>
          <w:rFonts w:ascii="Arial" w:hAnsi="宋体" w:cs="Arial"/>
          <w:sz w:val="28"/>
          <w:szCs w:val="28"/>
        </w:rPr>
      </w:pPr>
      <w:r>
        <w:rPr>
          <w:rFonts w:ascii="Arial" w:hAnsi="宋体" w:cs="Arial" w:hint="eastAsia"/>
          <w:sz w:val="28"/>
          <w:szCs w:val="28"/>
        </w:rPr>
        <w:t>浙江象山锦绣红美人</w:t>
      </w:r>
      <w:r w:rsidR="00C02359">
        <w:rPr>
          <w:rFonts w:ascii="Arial" w:hAnsi="宋体" w:cs="Arial" w:hint="eastAsia"/>
          <w:sz w:val="28"/>
          <w:szCs w:val="28"/>
        </w:rPr>
        <w:t>家庭农场采用三安模式</w:t>
      </w:r>
      <w:r w:rsidR="0095734C">
        <w:rPr>
          <w:rFonts w:ascii="Arial" w:hAnsi="宋体" w:cs="Arial" w:hint="eastAsia"/>
          <w:sz w:val="28"/>
          <w:szCs w:val="28"/>
        </w:rPr>
        <w:t>种植柑橘，即用三安生态有机肥、土壤净化剂、制肥素、植物保护剂</w:t>
      </w:r>
      <w:r w:rsidR="0095734C" w:rsidRPr="000E5416">
        <w:rPr>
          <w:rFonts w:ascii="Arial" w:hAnsi="宋体" w:cs="Arial" w:hint="eastAsia"/>
          <w:sz w:val="28"/>
          <w:szCs w:val="28"/>
        </w:rPr>
        <w:t>系列</w:t>
      </w:r>
      <w:r w:rsidR="00D2579A" w:rsidRPr="000E5416">
        <w:rPr>
          <w:rFonts w:ascii="Arial" w:hAnsi="宋体" w:cs="Arial" w:hint="eastAsia"/>
          <w:sz w:val="28"/>
          <w:szCs w:val="28"/>
        </w:rPr>
        <w:t>生物制剂，</w:t>
      </w:r>
      <w:r w:rsidR="00FD629F" w:rsidRPr="000E5416">
        <w:rPr>
          <w:rFonts w:ascii="Arial" w:hAnsi="宋体" w:cs="Arial" w:hint="eastAsia"/>
          <w:sz w:val="28"/>
          <w:szCs w:val="28"/>
        </w:rPr>
        <w:t>取代化学肥料、化学农药、配合综合防治措施种植柑橘。</w:t>
      </w:r>
      <w:r w:rsidR="005F15E6" w:rsidRPr="000E5416">
        <w:rPr>
          <w:rFonts w:ascii="Arial" w:hAnsi="宋体" w:cs="Arial" w:hint="eastAsia"/>
          <w:sz w:val="28"/>
          <w:szCs w:val="28"/>
        </w:rPr>
        <w:t>通过使用系列三安生物制剂：可以</w:t>
      </w:r>
      <w:r w:rsidR="00FD629F" w:rsidRPr="000E5416">
        <w:rPr>
          <w:rFonts w:ascii="Arial" w:hAnsi="宋体" w:cs="Arial" w:hint="eastAsia"/>
          <w:sz w:val="28"/>
          <w:szCs w:val="28"/>
        </w:rPr>
        <w:t>固定土壤中有害重金属，消除土壤中各种</w:t>
      </w:r>
      <w:r w:rsidR="000F776A" w:rsidRPr="000E5416">
        <w:rPr>
          <w:rFonts w:ascii="Arial" w:hAnsi="宋体" w:cs="Arial" w:hint="eastAsia"/>
          <w:sz w:val="28"/>
          <w:szCs w:val="28"/>
        </w:rPr>
        <w:t>有害物质</w:t>
      </w:r>
      <w:r w:rsidR="005F15E6" w:rsidRPr="000E5416">
        <w:rPr>
          <w:rFonts w:ascii="Arial" w:hAnsi="宋体" w:cs="Arial" w:hint="eastAsia"/>
          <w:sz w:val="28"/>
          <w:szCs w:val="28"/>
        </w:rPr>
        <w:t>，灭杀病菌虫卵</w:t>
      </w:r>
      <w:r w:rsidR="00FD629F" w:rsidRPr="000E5416">
        <w:rPr>
          <w:rFonts w:ascii="Arial" w:hAnsi="宋体" w:cs="Arial" w:hint="eastAsia"/>
          <w:sz w:val="28"/>
          <w:szCs w:val="28"/>
        </w:rPr>
        <w:t>，改良土壤，创造利于柑橘健康生长的土壤环境。果园全年无</w:t>
      </w:r>
      <w:r w:rsidR="005F15E6" w:rsidRPr="000E5416">
        <w:rPr>
          <w:rFonts w:ascii="Arial" w:hAnsi="宋体" w:cs="Arial" w:hint="eastAsia"/>
          <w:sz w:val="28"/>
          <w:szCs w:val="28"/>
        </w:rPr>
        <w:t>严重</w:t>
      </w:r>
      <w:r w:rsidR="00FD629F" w:rsidRPr="000E5416">
        <w:rPr>
          <w:rFonts w:ascii="Arial" w:hAnsi="宋体" w:cs="Arial" w:hint="eastAsia"/>
          <w:sz w:val="28"/>
          <w:szCs w:val="28"/>
        </w:rPr>
        <w:t>病虫害发生，果树叶片浓绿、树势健壮，果实整齐，果大色好，含糖量提高</w:t>
      </w:r>
      <w:r w:rsidR="00FD629F" w:rsidRPr="000E5416">
        <w:rPr>
          <w:rFonts w:ascii="Arial" w:hAnsi="宋体" w:cs="Arial" w:hint="eastAsia"/>
          <w:sz w:val="28"/>
          <w:szCs w:val="28"/>
        </w:rPr>
        <w:t>2-3%</w:t>
      </w:r>
      <w:r w:rsidR="00FD629F" w:rsidRPr="000E5416">
        <w:rPr>
          <w:rFonts w:ascii="Arial" w:hAnsi="宋体" w:cs="Arial" w:hint="eastAsia"/>
          <w:sz w:val="28"/>
          <w:szCs w:val="28"/>
        </w:rPr>
        <w:t>，产量提高</w:t>
      </w:r>
      <w:r w:rsidR="00FD629F" w:rsidRPr="000E5416">
        <w:rPr>
          <w:rFonts w:ascii="Arial" w:hAnsi="宋体" w:cs="Arial" w:hint="eastAsia"/>
          <w:sz w:val="28"/>
          <w:szCs w:val="28"/>
        </w:rPr>
        <w:t>25%</w:t>
      </w:r>
      <w:r w:rsidR="00FD629F" w:rsidRPr="000E5416">
        <w:rPr>
          <w:rFonts w:ascii="Arial" w:hAnsi="宋体" w:cs="Arial" w:hint="eastAsia"/>
          <w:sz w:val="28"/>
          <w:szCs w:val="28"/>
        </w:rPr>
        <w:t>，销售价格提高</w:t>
      </w:r>
      <w:r w:rsidR="00FD629F" w:rsidRPr="000E5416">
        <w:rPr>
          <w:rFonts w:ascii="Arial" w:hAnsi="宋体" w:cs="Arial" w:hint="eastAsia"/>
          <w:sz w:val="28"/>
          <w:szCs w:val="28"/>
        </w:rPr>
        <w:t>40%</w:t>
      </w:r>
      <w:r w:rsidR="00FD629F" w:rsidRPr="000E5416">
        <w:rPr>
          <w:rFonts w:ascii="Arial" w:hAnsi="宋体" w:cs="Arial" w:hint="eastAsia"/>
          <w:sz w:val="28"/>
          <w:szCs w:val="28"/>
        </w:rPr>
        <w:t>，达到亩产值</w:t>
      </w:r>
      <w:r w:rsidR="00FD629F" w:rsidRPr="000E5416">
        <w:rPr>
          <w:rFonts w:ascii="Arial" w:hAnsi="宋体" w:cs="Arial" w:hint="eastAsia"/>
          <w:sz w:val="28"/>
          <w:szCs w:val="28"/>
        </w:rPr>
        <w:t>40</w:t>
      </w:r>
      <w:r w:rsidR="00FD629F" w:rsidRPr="000E5416">
        <w:rPr>
          <w:rFonts w:ascii="Arial" w:hAnsi="宋体" w:cs="Arial" w:hint="eastAsia"/>
          <w:sz w:val="28"/>
          <w:szCs w:val="28"/>
        </w:rPr>
        <w:t>万元</w:t>
      </w:r>
      <w:r w:rsidR="005F15E6" w:rsidRPr="000E5416">
        <w:rPr>
          <w:rFonts w:ascii="Arial" w:hAnsi="宋体" w:cs="Arial" w:hint="eastAsia"/>
          <w:sz w:val="28"/>
          <w:szCs w:val="28"/>
        </w:rPr>
        <w:t>。经权威检测机构检测，完全符合</w:t>
      </w:r>
      <w:r w:rsidR="000F776A" w:rsidRPr="000E5416">
        <w:rPr>
          <w:rFonts w:ascii="Arial" w:hAnsi="宋体" w:cs="Arial" w:hint="eastAsia"/>
          <w:sz w:val="28"/>
          <w:szCs w:val="28"/>
        </w:rPr>
        <w:t>“零农残、零化残、低重金属含量”的</w:t>
      </w:r>
      <w:r w:rsidR="005F15E6" w:rsidRPr="000E5416">
        <w:rPr>
          <w:rFonts w:ascii="Arial" w:hAnsi="宋体" w:cs="Arial" w:hint="eastAsia"/>
          <w:sz w:val="28"/>
          <w:szCs w:val="28"/>
        </w:rPr>
        <w:t>三安超有机食品安全标准。</w:t>
      </w:r>
    </w:p>
    <w:p w:rsidR="005F15E6" w:rsidRPr="00313DFD" w:rsidRDefault="005F15E6" w:rsidP="0044102A">
      <w:pPr>
        <w:ind w:firstLineChars="210" w:firstLine="588"/>
        <w:rPr>
          <w:rFonts w:ascii="Arial" w:hAnsi="Arial" w:cs="Arial"/>
          <w:sz w:val="28"/>
          <w:szCs w:val="28"/>
        </w:rPr>
      </w:pPr>
      <w:r>
        <w:rPr>
          <w:rFonts w:ascii="Arial" w:hAnsi="宋体" w:cs="Arial" w:hint="eastAsia"/>
          <w:sz w:val="28"/>
          <w:szCs w:val="28"/>
        </w:rPr>
        <w:t>三安超有机模式在柑橘生产上的应用，促进了</w:t>
      </w:r>
      <w:r w:rsidR="000F776A">
        <w:rPr>
          <w:rFonts w:ascii="Arial" w:hAnsi="宋体" w:cs="Arial" w:hint="eastAsia"/>
          <w:sz w:val="28"/>
          <w:szCs w:val="28"/>
        </w:rPr>
        <w:t>当地</w:t>
      </w:r>
      <w:r>
        <w:rPr>
          <w:rFonts w:ascii="Arial" w:hAnsi="宋体" w:cs="Arial" w:hint="eastAsia"/>
          <w:sz w:val="28"/>
          <w:szCs w:val="28"/>
        </w:rPr>
        <w:t>农民增收</w:t>
      </w:r>
      <w:r w:rsidR="000F776A">
        <w:rPr>
          <w:rFonts w:ascii="Arial" w:hAnsi="宋体" w:cs="Arial" w:hint="eastAsia"/>
          <w:sz w:val="28"/>
          <w:szCs w:val="28"/>
        </w:rPr>
        <w:t>和</w:t>
      </w:r>
      <w:r>
        <w:rPr>
          <w:rFonts w:ascii="Arial" w:hAnsi="宋体" w:cs="Arial" w:hint="eastAsia"/>
          <w:sz w:val="28"/>
          <w:szCs w:val="28"/>
        </w:rPr>
        <w:t>农业增效，为当地柑橘产业的发展和升级做出了良好的示范效应，为柑橘生产树立了明确的目标和标杆，推动了象山精品柑橘，撬动富民</w:t>
      </w:r>
      <w:r w:rsidR="00FD490F">
        <w:rPr>
          <w:rFonts w:ascii="Arial" w:hAnsi="宋体" w:cs="Arial" w:hint="eastAsia"/>
          <w:sz w:val="28"/>
          <w:szCs w:val="28"/>
        </w:rPr>
        <w:t>“甜蜜产业”</w:t>
      </w:r>
      <w:r>
        <w:rPr>
          <w:rFonts w:ascii="Arial" w:hAnsi="宋体" w:cs="Arial" w:hint="eastAsia"/>
          <w:sz w:val="28"/>
          <w:szCs w:val="28"/>
        </w:rPr>
        <w:t>的大力发展。</w:t>
      </w:r>
    </w:p>
    <w:p w:rsidR="00921926" w:rsidRPr="00C02359" w:rsidRDefault="00921926" w:rsidP="0044102A">
      <w:pPr>
        <w:ind w:firstLineChars="210" w:firstLine="588"/>
        <w:rPr>
          <w:rFonts w:ascii="Arial" w:hAnsi="Arial" w:cs="Arial"/>
          <w:sz w:val="28"/>
          <w:szCs w:val="28"/>
        </w:rPr>
      </w:pPr>
    </w:p>
    <w:p w:rsidR="0082056A" w:rsidRPr="00313DFD" w:rsidRDefault="0082056A" w:rsidP="0044102A">
      <w:pPr>
        <w:spacing w:line="360" w:lineRule="auto"/>
        <w:ind w:firstLineChars="210" w:firstLine="590"/>
        <w:rPr>
          <w:rFonts w:ascii="Arial" w:hAnsi="Arial" w:cs="Arial"/>
          <w:bCs/>
          <w:sz w:val="28"/>
          <w:szCs w:val="28"/>
        </w:rPr>
      </w:pPr>
      <w:r w:rsidRPr="00313DFD">
        <w:rPr>
          <w:rFonts w:ascii="Arial" w:hAnsi="宋体" w:cs="Arial"/>
          <w:b/>
          <w:sz w:val="28"/>
          <w:szCs w:val="28"/>
        </w:rPr>
        <w:t>关键词</w:t>
      </w:r>
      <w:r w:rsidRPr="00313DFD">
        <w:rPr>
          <w:rFonts w:ascii="Arial" w:hAnsi="宋体" w:cs="Arial"/>
          <w:sz w:val="28"/>
          <w:szCs w:val="28"/>
        </w:rPr>
        <w:t>：三安模式</w:t>
      </w:r>
      <w:r w:rsidR="00382F7A" w:rsidRPr="00313DFD">
        <w:rPr>
          <w:rFonts w:ascii="Arial" w:hAnsi="Arial" w:cs="Arial" w:hint="eastAsia"/>
          <w:sz w:val="28"/>
          <w:szCs w:val="28"/>
        </w:rPr>
        <w:t xml:space="preserve">  </w:t>
      </w:r>
      <w:r w:rsidR="000F776A">
        <w:rPr>
          <w:rFonts w:ascii="Arial" w:hAnsi="宋体" w:cs="Arial" w:hint="eastAsia"/>
          <w:bCs/>
          <w:sz w:val="28"/>
          <w:szCs w:val="28"/>
        </w:rPr>
        <w:t>浙江象山</w:t>
      </w:r>
      <w:r w:rsidR="00382F7A" w:rsidRPr="00313DFD">
        <w:rPr>
          <w:rFonts w:ascii="Arial" w:hAnsi="宋体" w:cs="Arial" w:hint="eastAsia"/>
          <w:bCs/>
          <w:sz w:val="28"/>
          <w:szCs w:val="28"/>
        </w:rPr>
        <w:t xml:space="preserve">  </w:t>
      </w:r>
      <w:r w:rsidR="000F776A">
        <w:rPr>
          <w:rFonts w:ascii="Arial" w:hAnsi="宋体" w:cs="Arial" w:hint="eastAsia"/>
          <w:bCs/>
          <w:sz w:val="28"/>
          <w:szCs w:val="28"/>
        </w:rPr>
        <w:t>柑橘</w:t>
      </w:r>
      <w:r w:rsidR="000F776A">
        <w:rPr>
          <w:rFonts w:ascii="Arial" w:hAnsi="宋体" w:cs="Arial" w:hint="eastAsia"/>
          <w:bCs/>
          <w:sz w:val="28"/>
          <w:szCs w:val="28"/>
        </w:rPr>
        <w:t xml:space="preserve">  </w:t>
      </w:r>
      <w:r w:rsidR="000F776A">
        <w:rPr>
          <w:rFonts w:ascii="Arial" w:hAnsi="宋体" w:cs="Arial" w:hint="eastAsia"/>
          <w:bCs/>
          <w:sz w:val="28"/>
          <w:szCs w:val="28"/>
        </w:rPr>
        <w:t>三安超有机柑橘</w:t>
      </w:r>
      <w:r w:rsidR="00382F7A" w:rsidRPr="00313DFD">
        <w:rPr>
          <w:rFonts w:ascii="Arial" w:hAnsi="宋体" w:cs="Arial" w:hint="eastAsia"/>
          <w:bCs/>
          <w:sz w:val="28"/>
          <w:szCs w:val="28"/>
        </w:rPr>
        <w:t xml:space="preserve">  </w:t>
      </w:r>
      <w:r w:rsidR="00382F7A" w:rsidRPr="00313DFD">
        <w:rPr>
          <w:rFonts w:ascii="Arial" w:hAnsi="宋体" w:cs="Arial" w:hint="eastAsia"/>
          <w:bCs/>
          <w:sz w:val="28"/>
          <w:szCs w:val="28"/>
        </w:rPr>
        <w:t>农民增收</w:t>
      </w: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E567AC" w:rsidRPr="00313DFD" w:rsidRDefault="00E567AC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921926" w:rsidRPr="00313DFD" w:rsidRDefault="00921926" w:rsidP="00921926">
      <w:pPr>
        <w:spacing w:line="360" w:lineRule="auto"/>
        <w:ind w:firstLineChars="210" w:firstLine="588"/>
        <w:rPr>
          <w:rFonts w:ascii="Arial" w:hAnsi="Arial" w:cs="Arial"/>
          <w:bCs/>
          <w:sz w:val="28"/>
          <w:szCs w:val="28"/>
        </w:rPr>
      </w:pPr>
    </w:p>
    <w:p w:rsidR="0082056A" w:rsidRPr="00313DFD" w:rsidRDefault="0082056A" w:rsidP="009618AF">
      <w:pPr>
        <w:numPr>
          <w:ilvl w:val="0"/>
          <w:numId w:val="37"/>
        </w:numPr>
        <w:spacing w:line="360" w:lineRule="auto"/>
        <w:rPr>
          <w:rFonts w:ascii="Arial" w:hAnsi="Arial" w:cs="Arial"/>
          <w:b/>
          <w:sz w:val="28"/>
          <w:szCs w:val="28"/>
          <w:lang w:eastAsia="zh-TW"/>
        </w:rPr>
      </w:pPr>
      <w:r w:rsidRPr="00313DFD">
        <w:rPr>
          <w:rFonts w:ascii="Arial" w:hAnsi="宋体" w:cs="Arial"/>
          <w:b/>
          <w:sz w:val="28"/>
          <w:szCs w:val="28"/>
        </w:rPr>
        <w:lastRenderedPageBreak/>
        <w:t>示范基地概况</w:t>
      </w:r>
    </w:p>
    <w:p w:rsidR="001E4CBE" w:rsidRDefault="000F776A" w:rsidP="00921926">
      <w:pPr>
        <w:ind w:firstLineChars="196" w:firstLine="549"/>
        <w:rPr>
          <w:rFonts w:ascii="Arial" w:hAnsi="宋体" w:cs="Arial"/>
          <w:sz w:val="28"/>
          <w:szCs w:val="28"/>
          <w:shd w:val="clear" w:color="auto" w:fill="FFFFFF"/>
        </w:rPr>
      </w:pPr>
      <w:r>
        <w:rPr>
          <w:rFonts w:ascii="Arial" w:hAnsi="宋体" w:cs="Arial" w:hint="eastAsia"/>
          <w:sz w:val="28"/>
          <w:szCs w:val="28"/>
          <w:shd w:val="clear" w:color="auto" w:fill="FFFFFF"/>
        </w:rPr>
        <w:t>象山县是浙江省宁波市下辖县，历史悠久。位于东海之滨，</w:t>
      </w:r>
      <w:r w:rsidR="008C5C1E">
        <w:rPr>
          <w:rFonts w:ascii="Arial" w:hAnsi="宋体" w:cs="Arial" w:hint="eastAsia"/>
          <w:sz w:val="28"/>
          <w:szCs w:val="28"/>
          <w:shd w:val="clear" w:color="auto" w:fill="FFFFFF"/>
        </w:rPr>
        <w:t>居</w:t>
      </w:r>
      <w:r>
        <w:rPr>
          <w:rFonts w:ascii="Arial" w:hAnsi="宋体" w:cs="Arial" w:hint="eastAsia"/>
          <w:sz w:val="28"/>
          <w:szCs w:val="28"/>
          <w:shd w:val="clear" w:color="auto" w:fill="FFFFFF"/>
        </w:rPr>
        <w:t>长三角地区南缘，浙江省东部沿海，三面环海，两港相拥，介于北纬</w:t>
      </w:r>
      <w:r>
        <w:rPr>
          <w:rFonts w:ascii="Arial" w:hAnsi="Arial" w:cs="Arial" w:hint="eastAsia"/>
          <w:sz w:val="28"/>
          <w:szCs w:val="28"/>
          <w:shd w:val="clear" w:color="auto" w:fill="FFFFFF"/>
        </w:rPr>
        <w:t>28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°</w:t>
      </w:r>
      <w:r>
        <w:rPr>
          <w:rFonts w:ascii="Arial" w:hAnsi="Arial" w:cs="Arial" w:hint="eastAsia"/>
          <w:sz w:val="28"/>
          <w:szCs w:val="28"/>
          <w:shd w:val="clear" w:color="auto" w:fill="FFFFFF"/>
        </w:rPr>
        <w:t>51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′-</w:t>
      </w:r>
      <w:r w:rsidR="00B60160">
        <w:rPr>
          <w:rFonts w:ascii="Arial" w:hAnsi="Arial" w:cs="Arial" w:hint="eastAsia"/>
          <w:sz w:val="28"/>
          <w:szCs w:val="28"/>
          <w:shd w:val="clear" w:color="auto" w:fill="FFFFFF"/>
        </w:rPr>
        <w:t>29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°</w:t>
      </w:r>
      <w:r w:rsidR="00B60160">
        <w:rPr>
          <w:rFonts w:ascii="Arial" w:hAnsi="Arial" w:cs="Arial" w:hint="eastAsia"/>
          <w:sz w:val="28"/>
          <w:szCs w:val="28"/>
          <w:shd w:val="clear" w:color="auto" w:fill="FFFFFF"/>
        </w:rPr>
        <w:t>39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′,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东经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1</w:t>
      </w:r>
      <w:r w:rsidR="00B60160">
        <w:rPr>
          <w:rFonts w:ascii="Arial" w:hAnsi="Arial" w:cs="Arial" w:hint="eastAsia"/>
          <w:sz w:val="28"/>
          <w:szCs w:val="28"/>
          <w:shd w:val="clear" w:color="auto" w:fill="FFFFFF"/>
        </w:rPr>
        <w:t>21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°-1</w:t>
      </w:r>
      <w:r w:rsidR="00B60160">
        <w:rPr>
          <w:rFonts w:ascii="Arial" w:hAnsi="Arial" w:cs="Arial" w:hint="eastAsia"/>
          <w:sz w:val="28"/>
          <w:szCs w:val="28"/>
          <w:shd w:val="clear" w:color="auto" w:fill="FFFFFF"/>
        </w:rPr>
        <w:t>22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°</w:t>
      </w:r>
      <w:r w:rsidRPr="00313DFD">
        <w:rPr>
          <w:rFonts w:ascii="Arial" w:hAnsi="Arial" w:cs="Arial"/>
          <w:sz w:val="28"/>
          <w:szCs w:val="28"/>
          <w:shd w:val="clear" w:color="auto" w:fill="FFFFFF"/>
        </w:rPr>
        <w:t>之间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。全县陆地总面积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1175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平方公里，山地面积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793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平方公里，县内大多是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200</w:t>
      </w:r>
      <w:r w:rsidR="00B60160">
        <w:rPr>
          <w:rFonts w:ascii="Arial" w:hAnsi="宋体" w:cs="Arial" w:hint="eastAsia"/>
          <w:sz w:val="28"/>
          <w:szCs w:val="28"/>
          <w:shd w:val="clear" w:color="auto" w:fill="FFFFFF"/>
        </w:rPr>
        <w:t>米以下的丘陵，坡地平缓，平原大多数分布于沿海地区。</w:t>
      </w:r>
    </w:p>
    <w:p w:rsidR="00B60160" w:rsidRPr="000E5416" w:rsidRDefault="00B60160" w:rsidP="00921926">
      <w:pPr>
        <w:ind w:firstLineChars="196" w:firstLine="549"/>
        <w:rPr>
          <w:rFonts w:ascii="Arial" w:hAnsi="Arial" w:cs="Arial"/>
          <w:sz w:val="28"/>
          <w:szCs w:val="28"/>
        </w:rPr>
      </w:pPr>
      <w:r>
        <w:rPr>
          <w:rFonts w:ascii="Arial" w:hAnsi="宋体" w:cs="Arial" w:hint="eastAsia"/>
          <w:sz w:val="28"/>
          <w:szCs w:val="28"/>
          <w:shd w:val="clear" w:color="auto" w:fill="FFFFFF"/>
        </w:rPr>
        <w:t>象山县属于亚热带海洋性气候，四季分明，无霜期年平均</w:t>
      </w:r>
      <w:r>
        <w:rPr>
          <w:rFonts w:ascii="Arial" w:hAnsi="宋体" w:cs="Arial" w:hint="eastAsia"/>
          <w:sz w:val="28"/>
          <w:szCs w:val="28"/>
          <w:shd w:val="clear" w:color="auto" w:fill="FFFFFF"/>
        </w:rPr>
        <w:t>248</w:t>
      </w:r>
      <w:r>
        <w:rPr>
          <w:rFonts w:ascii="Arial" w:hAnsi="宋体" w:cs="Arial" w:hint="eastAsia"/>
          <w:sz w:val="28"/>
          <w:szCs w:val="28"/>
          <w:shd w:val="clear" w:color="auto" w:fill="FFFFFF"/>
        </w:rPr>
        <w:t>天，年平均气温</w:t>
      </w:r>
      <w:r>
        <w:rPr>
          <w:rFonts w:ascii="Arial" w:hAnsi="宋体" w:cs="Arial" w:hint="eastAsia"/>
          <w:sz w:val="28"/>
          <w:szCs w:val="28"/>
          <w:shd w:val="clear" w:color="auto" w:fill="FFFFFF"/>
        </w:rPr>
        <w:t>16-17</w:t>
      </w:r>
      <w:r>
        <w:rPr>
          <w:rFonts w:ascii="Arial" w:hAnsi="宋体" w:cs="Arial" w:hint="eastAsia"/>
          <w:sz w:val="28"/>
          <w:szCs w:val="28"/>
          <w:shd w:val="clear" w:color="auto" w:fill="FFFFFF"/>
        </w:rPr>
        <w:t>℃，</w:t>
      </w:r>
      <w:r w:rsidRPr="000E5416">
        <w:rPr>
          <w:rFonts w:ascii="Arial" w:hAnsi="宋体" w:cs="Arial" w:hint="eastAsia"/>
          <w:sz w:val="28"/>
          <w:szCs w:val="28"/>
          <w:shd w:val="clear" w:color="auto" w:fill="FFFFFF"/>
        </w:rPr>
        <w:t>年平均降水量</w:t>
      </w:r>
      <w:r w:rsidRPr="000E5416">
        <w:rPr>
          <w:rFonts w:ascii="Arial" w:hAnsi="宋体" w:cs="Arial" w:hint="eastAsia"/>
          <w:sz w:val="28"/>
          <w:szCs w:val="28"/>
          <w:shd w:val="clear" w:color="auto" w:fill="FFFFFF"/>
        </w:rPr>
        <w:t>1400mm</w:t>
      </w:r>
      <w:r w:rsidRPr="000E5416">
        <w:rPr>
          <w:rFonts w:ascii="Arial" w:hAnsi="宋体" w:cs="Arial" w:hint="eastAsia"/>
          <w:sz w:val="28"/>
          <w:szCs w:val="28"/>
          <w:shd w:val="clear" w:color="auto" w:fill="FFFFFF"/>
        </w:rPr>
        <w:t>以上。气候环境非常适合种植柑橘。</w:t>
      </w:r>
    </w:p>
    <w:p w:rsidR="00B60160" w:rsidRPr="000E5416" w:rsidRDefault="00B60160" w:rsidP="00B60160">
      <w:pPr>
        <w:spacing w:line="360" w:lineRule="auto"/>
        <w:ind w:firstLineChars="175" w:firstLine="490"/>
        <w:rPr>
          <w:rFonts w:ascii="Arial" w:hAnsi="宋体" w:cs="Arial"/>
          <w:sz w:val="28"/>
          <w:szCs w:val="28"/>
        </w:rPr>
      </w:pPr>
      <w:r w:rsidRPr="000E5416">
        <w:rPr>
          <w:rFonts w:ascii="Arial" w:hAnsi="宋体" w:cs="Arial" w:hint="eastAsia"/>
          <w:sz w:val="28"/>
          <w:szCs w:val="28"/>
        </w:rPr>
        <w:t>锦绣红美人家庭农场位于象山丹东街道田</w:t>
      </w:r>
      <w:r w:rsidR="008C5C1E" w:rsidRPr="000E5416">
        <w:rPr>
          <w:rFonts w:ascii="Arial" w:hAnsi="宋体" w:cs="Arial" w:hint="eastAsia"/>
          <w:sz w:val="28"/>
          <w:szCs w:val="28"/>
        </w:rPr>
        <w:t>洋</w:t>
      </w:r>
      <w:r w:rsidRPr="000E5416">
        <w:rPr>
          <w:rFonts w:ascii="Arial" w:hAnsi="宋体" w:cs="Arial" w:hint="eastAsia"/>
          <w:sz w:val="28"/>
          <w:szCs w:val="28"/>
        </w:rPr>
        <w:t>里村，占地面积</w:t>
      </w:r>
      <w:r w:rsidRPr="000E5416">
        <w:rPr>
          <w:rFonts w:ascii="Arial" w:hAnsi="宋体" w:cs="Arial" w:hint="eastAsia"/>
          <w:sz w:val="28"/>
          <w:szCs w:val="28"/>
        </w:rPr>
        <w:t>300</w:t>
      </w:r>
      <w:r w:rsidRPr="000E5416">
        <w:rPr>
          <w:rFonts w:ascii="Arial" w:hAnsi="宋体" w:cs="Arial" w:hint="eastAsia"/>
          <w:sz w:val="28"/>
          <w:szCs w:val="28"/>
        </w:rPr>
        <w:t>亩。</w:t>
      </w:r>
    </w:p>
    <w:p w:rsidR="0078252F" w:rsidRPr="000E5416" w:rsidRDefault="0078252F" w:rsidP="00B60160">
      <w:pPr>
        <w:spacing w:line="360" w:lineRule="auto"/>
        <w:ind w:firstLineChars="175" w:firstLine="490"/>
        <w:rPr>
          <w:rFonts w:ascii="Arial" w:hAnsi="宋体" w:cs="Arial"/>
          <w:sz w:val="28"/>
          <w:szCs w:val="28"/>
        </w:rPr>
      </w:pPr>
      <w:r w:rsidRPr="000E5416">
        <w:rPr>
          <w:rFonts w:ascii="Arial" w:hAnsi="宋体" w:cs="Arial" w:hint="eastAsia"/>
          <w:sz w:val="28"/>
          <w:szCs w:val="28"/>
        </w:rPr>
        <w:t>技术应用基地状态：</w:t>
      </w:r>
      <w:r w:rsidRPr="000E5416">
        <w:rPr>
          <w:rFonts w:ascii="宋体" w:hAnsi="宋体" w:hint="eastAsia"/>
          <w:bCs/>
          <w:sz w:val="28"/>
          <w:szCs w:val="28"/>
        </w:rPr>
        <w:t>地力、柑橘树长势最差，天牛危害较重。</w:t>
      </w:r>
    </w:p>
    <w:p w:rsidR="009F6EB1" w:rsidRPr="000E5416" w:rsidRDefault="009F6EB1" w:rsidP="00B60160">
      <w:pPr>
        <w:spacing w:line="360" w:lineRule="auto"/>
        <w:ind w:firstLineChars="175" w:firstLine="492"/>
        <w:rPr>
          <w:rFonts w:ascii="Arial" w:hAnsi="Arial" w:cs="Arial"/>
          <w:b/>
          <w:sz w:val="28"/>
          <w:szCs w:val="28"/>
        </w:rPr>
      </w:pPr>
      <w:r w:rsidRPr="000E5416">
        <w:rPr>
          <w:rFonts w:ascii="Arial" w:hAnsi="Arial" w:cs="Arial"/>
          <w:b/>
          <w:sz w:val="28"/>
          <w:szCs w:val="28"/>
        </w:rPr>
        <w:t>2</w:t>
      </w:r>
      <w:r w:rsidR="009618AF" w:rsidRPr="000E5416">
        <w:rPr>
          <w:rFonts w:ascii="Arial" w:hAnsi="Arial" w:cs="Arial"/>
          <w:b/>
          <w:sz w:val="28"/>
          <w:szCs w:val="28"/>
        </w:rPr>
        <w:t xml:space="preserve"> </w:t>
      </w:r>
      <w:r w:rsidR="009618AF" w:rsidRPr="000E5416">
        <w:rPr>
          <w:rFonts w:ascii="Arial" w:hAnsi="宋体" w:cs="Arial"/>
          <w:b/>
          <w:sz w:val="28"/>
          <w:szCs w:val="28"/>
        </w:rPr>
        <w:t>示范方法</w:t>
      </w:r>
    </w:p>
    <w:p w:rsidR="0082056A" w:rsidRPr="000E5416" w:rsidRDefault="00D2780D" w:rsidP="0082056A">
      <w:pPr>
        <w:spacing w:line="360" w:lineRule="auto"/>
        <w:ind w:firstLineChars="175" w:firstLine="490"/>
        <w:rPr>
          <w:rFonts w:ascii="Arial" w:hAnsi="Arial" w:cs="Arial"/>
          <w:sz w:val="28"/>
          <w:szCs w:val="28"/>
        </w:rPr>
      </w:pPr>
      <w:r w:rsidRPr="000E5416">
        <w:rPr>
          <w:rFonts w:ascii="Arial" w:hAnsi="宋体" w:cs="Arial" w:hint="eastAsia"/>
          <w:sz w:val="28"/>
          <w:szCs w:val="28"/>
        </w:rPr>
        <w:t>于</w:t>
      </w:r>
      <w:r w:rsidR="00B60160" w:rsidRPr="000E5416">
        <w:rPr>
          <w:rFonts w:ascii="Arial" w:hAnsi="宋体" w:cs="Arial" w:hint="eastAsia"/>
          <w:sz w:val="28"/>
          <w:szCs w:val="28"/>
        </w:rPr>
        <w:t>2017</w:t>
      </w:r>
      <w:r w:rsidR="00B60160" w:rsidRPr="000E5416">
        <w:rPr>
          <w:rFonts w:ascii="Arial" w:hAnsi="宋体" w:cs="Arial" w:hint="eastAsia"/>
          <w:sz w:val="28"/>
          <w:szCs w:val="28"/>
        </w:rPr>
        <w:t>年</w:t>
      </w:r>
      <w:r w:rsidR="00B60160" w:rsidRPr="000E5416">
        <w:rPr>
          <w:rFonts w:ascii="Arial" w:hAnsi="宋体" w:cs="Arial" w:hint="eastAsia"/>
          <w:sz w:val="28"/>
          <w:szCs w:val="28"/>
        </w:rPr>
        <w:t>1</w:t>
      </w:r>
      <w:r w:rsidR="00B60160" w:rsidRPr="000E5416">
        <w:rPr>
          <w:rFonts w:ascii="Arial" w:hAnsi="宋体" w:cs="Arial" w:hint="eastAsia"/>
          <w:sz w:val="28"/>
          <w:szCs w:val="28"/>
        </w:rPr>
        <w:t>月</w:t>
      </w:r>
      <w:r w:rsidR="00B60160" w:rsidRPr="000E5416">
        <w:rPr>
          <w:rFonts w:ascii="Arial" w:hAnsi="宋体" w:cs="Arial" w:hint="eastAsia"/>
          <w:sz w:val="28"/>
          <w:szCs w:val="28"/>
        </w:rPr>
        <w:t>17</w:t>
      </w:r>
      <w:r w:rsidR="00B60160" w:rsidRPr="000E5416">
        <w:rPr>
          <w:rFonts w:ascii="Arial" w:hAnsi="宋体" w:cs="Arial" w:hint="eastAsia"/>
          <w:sz w:val="28"/>
          <w:szCs w:val="28"/>
        </w:rPr>
        <w:t>日正式</w:t>
      </w:r>
      <w:r w:rsidR="0095734C" w:rsidRPr="000E5416">
        <w:rPr>
          <w:rFonts w:ascii="Arial" w:hAnsi="宋体" w:cs="Arial" w:hint="eastAsia"/>
          <w:sz w:val="28"/>
          <w:szCs w:val="28"/>
        </w:rPr>
        <w:t>采用三安技术进行种植生产</w:t>
      </w:r>
      <w:r w:rsidR="00B60160" w:rsidRPr="000E5416">
        <w:rPr>
          <w:rFonts w:ascii="Arial" w:hAnsi="宋体" w:cs="Arial" w:hint="eastAsia"/>
          <w:sz w:val="28"/>
          <w:szCs w:val="28"/>
        </w:rPr>
        <w:t>。以三安系列生物制剂为核心，生物防治为手段，修复果园土壤，</w:t>
      </w:r>
      <w:r w:rsidR="0095734C" w:rsidRPr="000E5416">
        <w:rPr>
          <w:rFonts w:ascii="Arial" w:hAnsi="宋体" w:cs="Arial" w:hint="eastAsia"/>
          <w:sz w:val="28"/>
          <w:szCs w:val="28"/>
        </w:rPr>
        <w:t>建立果树自身</w:t>
      </w:r>
      <w:r w:rsidR="00723766" w:rsidRPr="000E5416">
        <w:rPr>
          <w:rFonts w:ascii="Arial" w:hAnsi="宋体" w:cs="Arial" w:hint="eastAsia"/>
          <w:sz w:val="28"/>
          <w:szCs w:val="28"/>
        </w:rPr>
        <w:t>健康水平</w:t>
      </w:r>
      <w:r w:rsidR="0095734C" w:rsidRPr="000E5416">
        <w:rPr>
          <w:rFonts w:ascii="Arial" w:hAnsi="宋体" w:cs="Arial" w:hint="eastAsia"/>
          <w:sz w:val="28"/>
          <w:szCs w:val="28"/>
        </w:rPr>
        <w:t>，</w:t>
      </w:r>
      <w:r w:rsidR="00B60160" w:rsidRPr="000E5416">
        <w:rPr>
          <w:rFonts w:ascii="Arial" w:hAnsi="宋体" w:cs="Arial" w:hint="eastAsia"/>
          <w:sz w:val="28"/>
          <w:szCs w:val="28"/>
        </w:rPr>
        <w:t>抑制病虫害发生，生产出</w:t>
      </w:r>
      <w:r w:rsidR="008C5C1E" w:rsidRPr="000E5416">
        <w:rPr>
          <w:rFonts w:ascii="Arial" w:hAnsi="宋体" w:cs="Arial" w:hint="eastAsia"/>
          <w:sz w:val="28"/>
          <w:szCs w:val="28"/>
        </w:rPr>
        <w:t>“</w:t>
      </w:r>
      <w:r w:rsidR="0095734C" w:rsidRPr="000E5416">
        <w:rPr>
          <w:rFonts w:ascii="Arial" w:hAnsi="宋体" w:cs="Arial" w:hint="eastAsia"/>
          <w:sz w:val="28"/>
          <w:szCs w:val="28"/>
        </w:rPr>
        <w:t>安全、优质</w:t>
      </w:r>
      <w:r w:rsidR="008C5C1E" w:rsidRPr="000E5416">
        <w:rPr>
          <w:rFonts w:ascii="Arial" w:hAnsi="宋体" w:cs="Arial" w:hint="eastAsia"/>
          <w:sz w:val="28"/>
          <w:szCs w:val="28"/>
        </w:rPr>
        <w:t>”</w:t>
      </w:r>
      <w:r w:rsidR="0095734C" w:rsidRPr="000E5416">
        <w:rPr>
          <w:rFonts w:ascii="Arial" w:hAnsi="宋体" w:cs="Arial" w:hint="eastAsia"/>
          <w:sz w:val="28"/>
          <w:szCs w:val="28"/>
        </w:rPr>
        <w:t>的</w:t>
      </w:r>
      <w:r w:rsidR="00B60160" w:rsidRPr="000E5416">
        <w:rPr>
          <w:rFonts w:ascii="Arial" w:hAnsi="宋体" w:cs="Arial" w:hint="eastAsia"/>
          <w:sz w:val="28"/>
          <w:szCs w:val="28"/>
        </w:rPr>
        <w:t>超有机柑橘</w:t>
      </w:r>
      <w:r w:rsidR="008C5C1E" w:rsidRPr="000E5416">
        <w:rPr>
          <w:rFonts w:ascii="Arial" w:hAnsi="宋体" w:cs="Arial" w:hint="eastAsia"/>
          <w:sz w:val="28"/>
          <w:szCs w:val="28"/>
        </w:rPr>
        <w:t>。</w:t>
      </w:r>
    </w:p>
    <w:p w:rsidR="009618AF" w:rsidRPr="00313DFD" w:rsidRDefault="009618AF" w:rsidP="009618AF">
      <w:pPr>
        <w:spacing w:line="360" w:lineRule="auto"/>
        <w:ind w:firstLineChars="175" w:firstLine="492"/>
        <w:rPr>
          <w:rFonts w:ascii="Arial" w:hAnsi="Arial" w:cs="Arial"/>
          <w:b/>
          <w:sz w:val="28"/>
          <w:szCs w:val="28"/>
          <w:lang w:eastAsia="zh-TW"/>
        </w:rPr>
      </w:pPr>
      <w:r w:rsidRPr="00313DFD">
        <w:rPr>
          <w:rFonts w:ascii="Arial" w:hAnsi="Arial" w:cs="Arial"/>
          <w:b/>
          <w:sz w:val="28"/>
          <w:szCs w:val="28"/>
        </w:rPr>
        <w:t>3</w:t>
      </w:r>
      <w:r w:rsidR="006165D6" w:rsidRPr="00313DFD">
        <w:rPr>
          <w:rFonts w:ascii="Arial" w:hAnsi="Arial" w:cs="Arial"/>
          <w:b/>
          <w:sz w:val="28"/>
          <w:szCs w:val="28"/>
        </w:rPr>
        <w:t xml:space="preserve"> </w:t>
      </w:r>
      <w:r w:rsidRPr="00313DFD">
        <w:rPr>
          <w:rFonts w:ascii="Arial" w:hAnsi="宋体" w:cs="Arial"/>
          <w:b/>
          <w:sz w:val="28"/>
          <w:szCs w:val="28"/>
        </w:rPr>
        <w:t>三安</w:t>
      </w:r>
      <w:r w:rsidR="008C5C1E">
        <w:rPr>
          <w:rFonts w:ascii="Arial" w:hAnsi="宋体" w:cs="Arial"/>
          <w:b/>
          <w:sz w:val="28"/>
          <w:szCs w:val="28"/>
        </w:rPr>
        <w:t>柑橘</w:t>
      </w:r>
      <w:r w:rsidRPr="00313DFD">
        <w:rPr>
          <w:rFonts w:ascii="Arial" w:hAnsi="宋体" w:cs="Arial"/>
          <w:b/>
          <w:sz w:val="28"/>
          <w:szCs w:val="28"/>
        </w:rPr>
        <w:t>生产操作</w:t>
      </w:r>
      <w:r w:rsidR="008C5C1E">
        <w:rPr>
          <w:rFonts w:ascii="Arial" w:hAnsi="宋体" w:cs="Arial" w:hint="eastAsia"/>
          <w:b/>
          <w:sz w:val="28"/>
          <w:szCs w:val="28"/>
        </w:rPr>
        <w:t>过程</w:t>
      </w:r>
    </w:p>
    <w:p w:rsidR="00382F7A" w:rsidRPr="00313DFD" w:rsidRDefault="00382F7A" w:rsidP="00382F7A">
      <w:pPr>
        <w:spacing w:line="360" w:lineRule="auto"/>
        <w:ind w:leftChars="267" w:left="1789" w:hangingChars="437" w:hanging="1228"/>
        <w:rPr>
          <w:rFonts w:ascii="Arial" w:hAnsi="Arial" w:cs="Arial"/>
          <w:b/>
          <w:sz w:val="28"/>
          <w:szCs w:val="28"/>
        </w:rPr>
      </w:pPr>
      <w:r w:rsidRPr="00313DFD">
        <w:rPr>
          <w:rFonts w:ascii="Arial" w:hAnsi="Arial" w:cs="Arial"/>
          <w:b/>
          <w:sz w:val="28"/>
          <w:szCs w:val="28"/>
        </w:rPr>
        <w:t>3.</w:t>
      </w:r>
      <w:r w:rsidRPr="00313DFD">
        <w:rPr>
          <w:rFonts w:ascii="Arial" w:hAnsi="Arial" w:cs="Arial" w:hint="eastAsia"/>
          <w:b/>
          <w:sz w:val="28"/>
          <w:szCs w:val="28"/>
        </w:rPr>
        <w:t>1</w:t>
      </w:r>
      <w:r w:rsidRPr="00313DFD">
        <w:rPr>
          <w:rFonts w:ascii="Arial" w:hAnsi="Arial" w:cs="Arial"/>
          <w:b/>
          <w:sz w:val="28"/>
          <w:szCs w:val="28"/>
        </w:rPr>
        <w:t xml:space="preserve"> </w:t>
      </w:r>
      <w:r w:rsidRPr="00313DFD">
        <w:rPr>
          <w:rFonts w:ascii="Arial" w:hAnsi="宋体" w:cs="Arial"/>
          <w:b/>
          <w:sz w:val="28"/>
          <w:szCs w:val="28"/>
        </w:rPr>
        <w:t>农家肥无害化处理</w:t>
      </w:r>
    </w:p>
    <w:p w:rsidR="00382F7A" w:rsidRDefault="008C5C1E" w:rsidP="00086FC4">
      <w:pPr>
        <w:spacing w:line="360" w:lineRule="auto"/>
        <w:ind w:firstLineChars="200" w:firstLine="560"/>
        <w:rPr>
          <w:rFonts w:ascii="Arial" w:hAnsi="宋体" w:cs="Arial"/>
          <w:sz w:val="28"/>
          <w:szCs w:val="28"/>
        </w:rPr>
      </w:pPr>
      <w:r>
        <w:rPr>
          <w:rFonts w:ascii="Arial" w:hAnsi="宋体" w:cs="Arial" w:hint="eastAsia"/>
          <w:sz w:val="28"/>
          <w:szCs w:val="28"/>
        </w:rPr>
        <w:t>2017</w:t>
      </w:r>
      <w:r>
        <w:rPr>
          <w:rFonts w:ascii="Arial" w:hAnsi="宋体" w:cs="Arial" w:hint="eastAsia"/>
          <w:sz w:val="28"/>
          <w:szCs w:val="28"/>
        </w:rPr>
        <w:t>年</w:t>
      </w:r>
      <w:r>
        <w:rPr>
          <w:rFonts w:ascii="Arial" w:hAnsi="宋体" w:cs="Arial" w:hint="eastAsia"/>
          <w:sz w:val="28"/>
          <w:szCs w:val="28"/>
        </w:rPr>
        <w:t>1</w:t>
      </w:r>
      <w:r>
        <w:rPr>
          <w:rFonts w:ascii="Arial" w:hAnsi="宋体" w:cs="Arial" w:hint="eastAsia"/>
          <w:sz w:val="28"/>
          <w:szCs w:val="28"/>
        </w:rPr>
        <w:t>月上旬，每亩柑橘用农家肥</w:t>
      </w:r>
      <w:r>
        <w:rPr>
          <w:rFonts w:ascii="Arial" w:hAnsi="宋体" w:cs="Arial" w:hint="eastAsia"/>
          <w:sz w:val="28"/>
          <w:szCs w:val="28"/>
        </w:rPr>
        <w:t>1</w:t>
      </w:r>
      <w:r>
        <w:rPr>
          <w:rFonts w:ascii="Arial" w:hAnsi="宋体" w:cs="Arial" w:hint="eastAsia"/>
          <w:sz w:val="28"/>
          <w:szCs w:val="28"/>
        </w:rPr>
        <w:t>吨的标准进行无害化处理，方法如下：</w:t>
      </w:r>
    </w:p>
    <w:p w:rsidR="008C5C1E" w:rsidRPr="008C5C1E" w:rsidRDefault="008C5C1E" w:rsidP="00086FC4">
      <w:pPr>
        <w:spacing w:line="360" w:lineRule="auto"/>
        <w:ind w:firstLineChars="200" w:firstLine="560"/>
        <w:rPr>
          <w:rFonts w:ascii="Arial" w:hAnsi="Arial" w:cs="Arial"/>
          <w:bCs/>
          <w:sz w:val="28"/>
          <w:szCs w:val="28"/>
        </w:rPr>
      </w:pPr>
      <w:r>
        <w:rPr>
          <w:rFonts w:ascii="Arial" w:hAnsi="宋体" w:cs="Arial" w:hint="eastAsia"/>
          <w:sz w:val="28"/>
          <w:szCs w:val="28"/>
        </w:rPr>
        <w:t>按每吨农家肥加三安制肥素</w:t>
      </w:r>
      <w:r>
        <w:rPr>
          <w:rFonts w:ascii="Arial" w:hAnsi="宋体" w:cs="Arial" w:hint="eastAsia"/>
          <w:sz w:val="28"/>
          <w:szCs w:val="28"/>
        </w:rPr>
        <w:t>5kg</w:t>
      </w:r>
      <w:r>
        <w:rPr>
          <w:rFonts w:ascii="Arial" w:hAnsi="宋体" w:cs="Arial" w:hint="eastAsia"/>
          <w:sz w:val="28"/>
          <w:szCs w:val="28"/>
        </w:rPr>
        <w:t>比例堆肥处理，可以使农家肥腐熟、除臭、解毒、增效。在操作过程中，农家肥原料含水量达到最大持水量的</w:t>
      </w:r>
      <w:r>
        <w:rPr>
          <w:rFonts w:ascii="Arial" w:hAnsi="宋体" w:cs="Arial" w:hint="eastAsia"/>
          <w:sz w:val="28"/>
          <w:szCs w:val="28"/>
        </w:rPr>
        <w:t>60-80%</w:t>
      </w:r>
      <w:r>
        <w:rPr>
          <w:rFonts w:ascii="Arial" w:hAnsi="宋体" w:cs="Arial" w:hint="eastAsia"/>
          <w:sz w:val="28"/>
          <w:szCs w:val="28"/>
        </w:rPr>
        <w:t>，</w:t>
      </w:r>
      <w:r w:rsidR="00A44311">
        <w:rPr>
          <w:rFonts w:ascii="Arial" w:hAnsi="宋体" w:cs="Arial" w:hint="eastAsia"/>
          <w:sz w:val="28"/>
          <w:szCs w:val="28"/>
        </w:rPr>
        <w:t>农家肥与三安制肥素必须混合均匀，当堆内温度达到</w:t>
      </w:r>
      <w:r w:rsidR="00A44311">
        <w:rPr>
          <w:rFonts w:ascii="Arial" w:hAnsi="宋体" w:cs="Arial" w:hint="eastAsia"/>
          <w:sz w:val="28"/>
          <w:szCs w:val="28"/>
        </w:rPr>
        <w:t>60-70</w:t>
      </w:r>
      <w:r w:rsidR="00A44311">
        <w:rPr>
          <w:rFonts w:ascii="Arial" w:hAnsi="宋体" w:cs="Arial" w:hint="eastAsia"/>
          <w:sz w:val="28"/>
          <w:szCs w:val="28"/>
        </w:rPr>
        <w:t>℃时，进行翻倒，通过翻倒使腐熟完全，翻倒</w:t>
      </w:r>
      <w:r w:rsidR="00A44311">
        <w:rPr>
          <w:rFonts w:ascii="Arial" w:hAnsi="宋体" w:cs="Arial" w:hint="eastAsia"/>
          <w:sz w:val="28"/>
          <w:szCs w:val="28"/>
        </w:rPr>
        <w:t>2</w:t>
      </w:r>
      <w:r w:rsidR="00A44311">
        <w:rPr>
          <w:rFonts w:ascii="Arial" w:hAnsi="宋体" w:cs="Arial" w:hint="eastAsia"/>
          <w:sz w:val="28"/>
          <w:szCs w:val="28"/>
        </w:rPr>
        <w:t>次后，当肥堆内有明显褐色胶状物质和白色菌丝，无明显臭味，即腐熟完成。</w:t>
      </w:r>
    </w:p>
    <w:p w:rsidR="0082056A" w:rsidRPr="00313DFD" w:rsidRDefault="009618AF" w:rsidP="009618AF">
      <w:pPr>
        <w:spacing w:line="360" w:lineRule="auto"/>
        <w:ind w:left="525"/>
        <w:rPr>
          <w:rFonts w:ascii="Arial" w:hAnsi="Arial" w:cs="Arial"/>
          <w:b/>
          <w:sz w:val="28"/>
          <w:szCs w:val="28"/>
        </w:rPr>
      </w:pPr>
      <w:r w:rsidRPr="00313DFD">
        <w:rPr>
          <w:rFonts w:ascii="Arial" w:hAnsi="Arial" w:cs="Arial"/>
          <w:b/>
          <w:sz w:val="28"/>
          <w:szCs w:val="28"/>
        </w:rPr>
        <w:t>3.</w:t>
      </w:r>
      <w:r w:rsidR="00382F7A" w:rsidRPr="00313DFD">
        <w:rPr>
          <w:rFonts w:ascii="Arial" w:hAnsi="Arial" w:cs="Arial" w:hint="eastAsia"/>
          <w:b/>
          <w:sz w:val="28"/>
          <w:szCs w:val="28"/>
        </w:rPr>
        <w:t>2</w:t>
      </w:r>
      <w:r w:rsidRPr="00313DFD">
        <w:rPr>
          <w:rFonts w:ascii="Arial" w:hAnsi="Arial" w:cs="Arial"/>
          <w:b/>
          <w:sz w:val="28"/>
          <w:szCs w:val="28"/>
        </w:rPr>
        <w:t xml:space="preserve"> </w:t>
      </w:r>
      <w:r w:rsidR="00A44311">
        <w:rPr>
          <w:rFonts w:ascii="Arial" w:hAnsi="Arial" w:cs="Arial" w:hint="eastAsia"/>
          <w:b/>
          <w:sz w:val="28"/>
          <w:szCs w:val="28"/>
        </w:rPr>
        <w:t>基肥使用及</w:t>
      </w:r>
      <w:r w:rsidR="004477CE" w:rsidRPr="00313DFD">
        <w:rPr>
          <w:rFonts w:ascii="Arial" w:hAnsi="宋体" w:cs="Arial"/>
          <w:b/>
          <w:sz w:val="28"/>
          <w:szCs w:val="28"/>
        </w:rPr>
        <w:t>土壤净化</w:t>
      </w:r>
    </w:p>
    <w:p w:rsidR="005B6F8E" w:rsidRDefault="00A44311" w:rsidP="005A2605">
      <w:pPr>
        <w:spacing w:line="360" w:lineRule="auto"/>
        <w:ind w:firstLineChars="200" w:firstLine="560"/>
        <w:rPr>
          <w:rFonts w:ascii="Arial" w:hAnsi="宋体" w:cs="Arial"/>
          <w:sz w:val="28"/>
          <w:szCs w:val="28"/>
        </w:rPr>
      </w:pPr>
      <w:r>
        <w:rPr>
          <w:rFonts w:ascii="Arial" w:hAnsi="宋体" w:cs="Arial" w:hint="eastAsia"/>
          <w:sz w:val="28"/>
          <w:szCs w:val="28"/>
        </w:rPr>
        <w:lastRenderedPageBreak/>
        <w:t>农家肥发酵好后，每亩按腐熟农家肥</w:t>
      </w:r>
      <w:r>
        <w:rPr>
          <w:rFonts w:ascii="Arial" w:hAnsi="宋体" w:cs="Arial" w:hint="eastAsia"/>
          <w:sz w:val="28"/>
          <w:szCs w:val="28"/>
        </w:rPr>
        <w:t>1</w:t>
      </w:r>
      <w:r>
        <w:rPr>
          <w:rFonts w:ascii="Arial" w:hAnsi="宋体" w:cs="Arial" w:hint="eastAsia"/>
          <w:sz w:val="28"/>
          <w:szCs w:val="28"/>
        </w:rPr>
        <w:t>吨</w:t>
      </w:r>
      <w:r>
        <w:rPr>
          <w:rFonts w:ascii="Arial" w:hAnsi="宋体" w:cs="Arial" w:hint="eastAsia"/>
          <w:sz w:val="28"/>
          <w:szCs w:val="28"/>
        </w:rPr>
        <w:t>+</w:t>
      </w:r>
      <w:r>
        <w:rPr>
          <w:rFonts w:ascii="Arial" w:hAnsi="宋体" w:cs="Arial" w:hint="eastAsia"/>
          <w:sz w:val="28"/>
          <w:szCs w:val="28"/>
        </w:rPr>
        <w:t>三安生态有机肥</w:t>
      </w:r>
      <w:r>
        <w:rPr>
          <w:rFonts w:ascii="Arial" w:hAnsi="宋体" w:cs="Arial" w:hint="eastAsia"/>
          <w:sz w:val="28"/>
          <w:szCs w:val="28"/>
        </w:rPr>
        <w:t>100kg+</w:t>
      </w:r>
      <w:r>
        <w:rPr>
          <w:rFonts w:ascii="Arial" w:hAnsi="宋体" w:cs="Arial" w:hint="eastAsia"/>
          <w:sz w:val="28"/>
          <w:szCs w:val="28"/>
        </w:rPr>
        <w:t>土壤净化剂</w:t>
      </w:r>
      <w:r>
        <w:rPr>
          <w:rFonts w:ascii="Arial" w:hAnsi="宋体" w:cs="Arial" w:hint="eastAsia"/>
          <w:sz w:val="28"/>
          <w:szCs w:val="28"/>
        </w:rPr>
        <w:t>16kg</w:t>
      </w:r>
      <w:r>
        <w:rPr>
          <w:rFonts w:ascii="Arial" w:hAnsi="宋体" w:cs="Arial" w:hint="eastAsia"/>
          <w:sz w:val="28"/>
          <w:szCs w:val="28"/>
        </w:rPr>
        <w:t>的标准，混合均匀，均匀撒施于柑橘土壤上，立即进行翻耕，深度</w:t>
      </w:r>
      <w:r>
        <w:rPr>
          <w:rFonts w:ascii="Arial" w:hAnsi="宋体" w:cs="Arial" w:hint="eastAsia"/>
          <w:sz w:val="28"/>
          <w:szCs w:val="28"/>
        </w:rPr>
        <w:t>10-15cm</w:t>
      </w:r>
      <w:r>
        <w:rPr>
          <w:rFonts w:ascii="Arial" w:hAnsi="宋体" w:cs="Arial" w:hint="eastAsia"/>
          <w:sz w:val="28"/>
          <w:szCs w:val="28"/>
        </w:rPr>
        <w:t>。然后浇水，以后根据土壤湿度情况及时浇水，保持土壤湿度，提高农家肥和三安生态有机肥</w:t>
      </w:r>
      <w:r w:rsidR="001F22AE">
        <w:rPr>
          <w:rFonts w:ascii="Arial" w:hAnsi="宋体" w:cs="Arial" w:hint="eastAsia"/>
          <w:sz w:val="28"/>
          <w:szCs w:val="28"/>
        </w:rPr>
        <w:t>的利用率，增强土壤净化剂有益菌的活力</w:t>
      </w:r>
      <w:r w:rsidR="009D50B2">
        <w:rPr>
          <w:rFonts w:ascii="Arial" w:hAnsi="宋体" w:cs="Arial" w:hint="eastAsia"/>
          <w:sz w:val="28"/>
          <w:szCs w:val="28"/>
        </w:rPr>
        <w:t>。从而达到改善土壤理化性能，</w:t>
      </w:r>
      <w:r w:rsidR="001F22AE">
        <w:rPr>
          <w:rFonts w:ascii="Arial" w:hAnsi="宋体" w:cs="Arial" w:hint="eastAsia"/>
          <w:sz w:val="28"/>
          <w:szCs w:val="28"/>
        </w:rPr>
        <w:t>增加土壤肥力，消除土壤中有害物质残留的目的。</w:t>
      </w:r>
    </w:p>
    <w:p w:rsidR="00231438" w:rsidRPr="00313DFD" w:rsidRDefault="009618AF" w:rsidP="005A2605">
      <w:pPr>
        <w:spacing w:line="360" w:lineRule="auto"/>
        <w:ind w:leftChars="267" w:left="1789" w:hangingChars="437" w:hanging="1228"/>
        <w:rPr>
          <w:rFonts w:ascii="Arial" w:hAnsi="Arial" w:cs="Arial"/>
          <w:b/>
          <w:sz w:val="28"/>
          <w:szCs w:val="28"/>
        </w:rPr>
      </w:pPr>
      <w:r w:rsidRPr="00313DFD">
        <w:rPr>
          <w:rFonts w:ascii="Arial" w:hAnsi="Arial" w:cs="Arial"/>
          <w:b/>
          <w:sz w:val="28"/>
          <w:szCs w:val="28"/>
        </w:rPr>
        <w:t>3.</w:t>
      </w:r>
      <w:r w:rsidR="006165D6" w:rsidRPr="00313DFD">
        <w:rPr>
          <w:rFonts w:ascii="Arial" w:hAnsi="Arial" w:cs="Arial" w:hint="eastAsia"/>
          <w:b/>
          <w:sz w:val="28"/>
          <w:szCs w:val="28"/>
        </w:rPr>
        <w:t>3</w:t>
      </w:r>
      <w:r w:rsidR="006165D6" w:rsidRPr="00313DFD">
        <w:rPr>
          <w:rFonts w:ascii="Arial" w:hAnsi="Arial" w:cs="Arial"/>
          <w:b/>
          <w:sz w:val="28"/>
          <w:szCs w:val="28"/>
        </w:rPr>
        <w:t xml:space="preserve"> </w:t>
      </w:r>
      <w:r w:rsidR="001F22AE">
        <w:rPr>
          <w:rFonts w:ascii="Arial" w:hAnsi="宋体" w:cs="Arial" w:hint="eastAsia"/>
          <w:b/>
          <w:sz w:val="28"/>
          <w:szCs w:val="28"/>
        </w:rPr>
        <w:t>追肥</w:t>
      </w:r>
    </w:p>
    <w:p w:rsidR="005A2605" w:rsidRPr="001F22AE" w:rsidRDefault="001F22AE" w:rsidP="001F22AE">
      <w:pPr>
        <w:spacing w:line="360" w:lineRule="auto"/>
        <w:ind w:firstLineChars="200" w:firstLine="560"/>
        <w:jc w:val="left"/>
        <w:rPr>
          <w:rFonts w:ascii="Arial" w:hAnsi="Arial" w:cs="Arial"/>
          <w:sz w:val="28"/>
          <w:szCs w:val="28"/>
        </w:rPr>
      </w:pPr>
      <w:r w:rsidRPr="001F22AE">
        <w:rPr>
          <w:rFonts w:ascii="Arial" w:hAnsi="Arial" w:cs="Arial" w:hint="eastAsia"/>
          <w:sz w:val="28"/>
          <w:szCs w:val="28"/>
        </w:rPr>
        <w:t>根据因树因果的长势情况</w:t>
      </w:r>
      <w:r>
        <w:rPr>
          <w:rFonts w:ascii="Arial" w:hAnsi="Arial" w:cs="Arial" w:hint="eastAsia"/>
          <w:sz w:val="28"/>
          <w:szCs w:val="28"/>
        </w:rPr>
        <w:t>，</w:t>
      </w:r>
      <w:r>
        <w:rPr>
          <w:rFonts w:ascii="Arial" w:hAnsi="Arial" w:cs="Arial" w:hint="eastAsia"/>
          <w:sz w:val="28"/>
          <w:szCs w:val="28"/>
        </w:rPr>
        <w:t>5</w:t>
      </w:r>
      <w:r>
        <w:rPr>
          <w:rFonts w:ascii="Arial" w:hAnsi="Arial" w:cs="Arial" w:hint="eastAsia"/>
          <w:sz w:val="28"/>
          <w:szCs w:val="28"/>
        </w:rPr>
        <w:t>月</w:t>
      </w:r>
      <w:r>
        <w:rPr>
          <w:rFonts w:ascii="Arial" w:hAnsi="Arial" w:cs="Arial" w:hint="eastAsia"/>
          <w:sz w:val="28"/>
          <w:szCs w:val="28"/>
        </w:rPr>
        <w:t>30</w:t>
      </w:r>
      <w:r>
        <w:rPr>
          <w:rFonts w:ascii="Arial" w:hAnsi="Arial" w:cs="Arial" w:hint="eastAsia"/>
          <w:sz w:val="28"/>
          <w:szCs w:val="28"/>
        </w:rPr>
        <w:t>日每亩追施三安生态有机肥</w:t>
      </w:r>
      <w:r>
        <w:rPr>
          <w:rFonts w:ascii="Arial" w:hAnsi="Arial" w:cs="Arial" w:hint="eastAsia"/>
          <w:sz w:val="28"/>
          <w:szCs w:val="28"/>
        </w:rPr>
        <w:t>40kg</w:t>
      </w:r>
      <w:r>
        <w:rPr>
          <w:rFonts w:ascii="Arial" w:hAnsi="Arial" w:cs="Arial" w:hint="eastAsia"/>
          <w:sz w:val="28"/>
          <w:szCs w:val="28"/>
        </w:rPr>
        <w:t>，同时按</w:t>
      </w:r>
      <w:r>
        <w:rPr>
          <w:rFonts w:ascii="Arial" w:hAnsi="Arial" w:cs="Arial" w:hint="eastAsia"/>
          <w:sz w:val="28"/>
          <w:szCs w:val="28"/>
        </w:rPr>
        <w:t>3kg/</w:t>
      </w:r>
      <w:r>
        <w:rPr>
          <w:rFonts w:ascii="Arial" w:hAnsi="Arial" w:cs="Arial" w:hint="eastAsia"/>
          <w:sz w:val="28"/>
          <w:szCs w:val="28"/>
        </w:rPr>
        <w:t>亩土壤净化剂发酵液</w:t>
      </w:r>
      <w:r w:rsidR="008B1865">
        <w:rPr>
          <w:rFonts w:ascii="Arial" w:hAnsi="Arial" w:cs="Arial" w:hint="eastAsia"/>
          <w:sz w:val="28"/>
          <w:szCs w:val="28"/>
        </w:rPr>
        <w:t>（</w:t>
      </w:r>
      <w:r w:rsidR="008B1865">
        <w:rPr>
          <w:rFonts w:ascii="Arial" w:hAnsi="Arial" w:cs="Arial" w:hint="eastAsia"/>
          <w:sz w:val="28"/>
          <w:szCs w:val="28"/>
        </w:rPr>
        <w:t>1:25</w:t>
      </w:r>
      <w:r w:rsidR="008B1865">
        <w:rPr>
          <w:rFonts w:ascii="Arial" w:hAnsi="Arial" w:cs="Arial" w:hint="eastAsia"/>
          <w:sz w:val="28"/>
          <w:szCs w:val="28"/>
        </w:rPr>
        <w:t>）均匀喷洒在土壤表层。</w:t>
      </w:r>
      <w:r w:rsidR="008B1865">
        <w:rPr>
          <w:rFonts w:ascii="Arial" w:hAnsi="Arial" w:cs="Arial" w:hint="eastAsia"/>
          <w:sz w:val="28"/>
          <w:szCs w:val="28"/>
        </w:rPr>
        <w:t>6</w:t>
      </w:r>
      <w:r w:rsidR="008B1865">
        <w:rPr>
          <w:rFonts w:ascii="Arial" w:hAnsi="Arial" w:cs="Arial" w:hint="eastAsia"/>
          <w:sz w:val="28"/>
          <w:szCs w:val="28"/>
        </w:rPr>
        <w:t>月</w:t>
      </w:r>
      <w:r w:rsidR="008B1865">
        <w:rPr>
          <w:rFonts w:ascii="Arial" w:hAnsi="Arial" w:cs="Arial" w:hint="eastAsia"/>
          <w:sz w:val="28"/>
          <w:szCs w:val="28"/>
        </w:rPr>
        <w:t>18</w:t>
      </w:r>
      <w:r w:rsidR="008B1865">
        <w:rPr>
          <w:rFonts w:ascii="Arial" w:hAnsi="Arial" w:cs="Arial" w:hint="eastAsia"/>
          <w:sz w:val="28"/>
          <w:szCs w:val="28"/>
        </w:rPr>
        <w:t>日，每亩追施三安生态有机肥</w:t>
      </w:r>
      <w:r w:rsidR="008B1865">
        <w:rPr>
          <w:rFonts w:ascii="Arial" w:hAnsi="Arial" w:cs="Arial" w:hint="eastAsia"/>
          <w:sz w:val="28"/>
          <w:szCs w:val="28"/>
        </w:rPr>
        <w:t>40kg</w:t>
      </w:r>
      <w:r w:rsidR="008B1865">
        <w:rPr>
          <w:rFonts w:ascii="Arial" w:hAnsi="Arial" w:cs="Arial" w:hint="eastAsia"/>
          <w:sz w:val="28"/>
          <w:szCs w:val="28"/>
        </w:rPr>
        <w:t>，并浇水保持土壤湿度</w:t>
      </w:r>
      <w:r w:rsidR="00684272" w:rsidRPr="001F22AE">
        <w:rPr>
          <w:rFonts w:ascii="Arial" w:hAnsi="宋体" w:cs="Arial"/>
          <w:sz w:val="28"/>
          <w:szCs w:val="28"/>
        </w:rPr>
        <w:t>。</w:t>
      </w:r>
    </w:p>
    <w:p w:rsidR="0082056A" w:rsidRPr="00313DFD" w:rsidRDefault="00382F7A" w:rsidP="00684272">
      <w:pPr>
        <w:spacing w:line="360" w:lineRule="auto"/>
        <w:ind w:left="630"/>
        <w:rPr>
          <w:rFonts w:ascii="Arial" w:hAnsi="Arial" w:cs="Arial"/>
          <w:b/>
          <w:sz w:val="28"/>
          <w:szCs w:val="28"/>
        </w:rPr>
      </w:pPr>
      <w:r w:rsidRPr="00313DFD">
        <w:rPr>
          <w:rFonts w:ascii="Arial" w:hAnsi="Arial" w:cs="Arial" w:hint="eastAsia"/>
          <w:b/>
          <w:sz w:val="28"/>
          <w:szCs w:val="28"/>
        </w:rPr>
        <w:t>3.</w:t>
      </w:r>
      <w:r w:rsidR="008B1865">
        <w:rPr>
          <w:rFonts w:ascii="Arial" w:hAnsi="Arial" w:cs="Arial" w:hint="eastAsia"/>
          <w:b/>
          <w:sz w:val="28"/>
          <w:szCs w:val="28"/>
        </w:rPr>
        <w:t>4</w:t>
      </w:r>
      <w:r w:rsidRPr="00313DFD">
        <w:rPr>
          <w:rFonts w:ascii="Arial" w:hAnsi="Arial" w:cs="Arial" w:hint="eastAsia"/>
          <w:b/>
          <w:sz w:val="28"/>
          <w:szCs w:val="28"/>
        </w:rPr>
        <w:t xml:space="preserve"> </w:t>
      </w:r>
      <w:r w:rsidR="0082056A" w:rsidRPr="00313DFD">
        <w:rPr>
          <w:rFonts w:ascii="Arial" w:hAnsi="宋体" w:cs="Arial"/>
          <w:b/>
          <w:sz w:val="28"/>
          <w:szCs w:val="28"/>
        </w:rPr>
        <w:t>植保管理</w:t>
      </w:r>
    </w:p>
    <w:p w:rsidR="008B1865" w:rsidRDefault="008B1865" w:rsidP="008B1865">
      <w:pPr>
        <w:spacing w:line="360" w:lineRule="auto"/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根据春季柑橘病虫害发生种类和规律，确定防治时间。根据用水量配备相应的发酵容器（非金属），按三安植物保护剂：水=1:50比例放入容器后混匀，活化24-48小时，温度低时活化时间延长。为了充分活化，每隔4-6小时搅拌一次，每次5分钟左右。活化成功的标志：液体表面布满气泡，并嗅到酸甜味，pH值4.2-4.8。</w:t>
      </w:r>
    </w:p>
    <w:p w:rsidR="008B1865" w:rsidRPr="000E5416" w:rsidRDefault="008B1865" w:rsidP="008B1865">
      <w:pPr>
        <w:spacing w:line="360" w:lineRule="auto"/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取活化成功的植物保护剂上清液进行喷洒，喷施均匀周到，避免淋洗式喷布。根</w:t>
      </w:r>
      <w:r w:rsidRPr="000E5416">
        <w:rPr>
          <w:rFonts w:ascii="宋体" w:hAnsi="宋体" w:hint="eastAsia"/>
          <w:bCs/>
          <w:sz w:val="28"/>
          <w:szCs w:val="28"/>
        </w:rPr>
        <w:t>据病虫害发生情况，7-15天喷一次。其中5月13日、5月30日、6月15日，三次加土壤净化剂进行了</w:t>
      </w:r>
      <w:r w:rsidR="003A3221" w:rsidRPr="000E5416">
        <w:rPr>
          <w:rFonts w:ascii="宋体" w:hAnsi="宋体" w:hint="eastAsia"/>
          <w:bCs/>
          <w:sz w:val="28"/>
          <w:szCs w:val="28"/>
        </w:rPr>
        <w:t>叶面净化处理。</w:t>
      </w:r>
    </w:p>
    <w:p w:rsidR="003A3221" w:rsidRPr="000E5416" w:rsidRDefault="003A3221" w:rsidP="003A3221">
      <w:pPr>
        <w:spacing w:line="360" w:lineRule="auto"/>
        <w:ind w:firstLineChars="200" w:firstLine="562"/>
        <w:rPr>
          <w:rFonts w:ascii="宋体" w:hAnsi="宋体"/>
          <w:b/>
          <w:bCs/>
          <w:sz w:val="28"/>
          <w:szCs w:val="28"/>
        </w:rPr>
      </w:pPr>
      <w:r w:rsidRPr="000E5416">
        <w:rPr>
          <w:rFonts w:ascii="宋体" w:hAnsi="宋体" w:hint="eastAsia"/>
          <w:b/>
          <w:bCs/>
          <w:sz w:val="28"/>
          <w:szCs w:val="28"/>
        </w:rPr>
        <w:t>4</w:t>
      </w:r>
      <w:r w:rsidR="000E5416">
        <w:rPr>
          <w:rFonts w:ascii="宋体" w:hAnsi="宋体" w:hint="eastAsia"/>
          <w:b/>
          <w:bCs/>
          <w:sz w:val="28"/>
          <w:szCs w:val="28"/>
        </w:rPr>
        <w:t>.</w:t>
      </w:r>
      <w:r w:rsidRPr="000E5416">
        <w:rPr>
          <w:rFonts w:ascii="宋体" w:hAnsi="宋体" w:hint="eastAsia"/>
          <w:b/>
          <w:bCs/>
          <w:sz w:val="28"/>
          <w:szCs w:val="28"/>
        </w:rPr>
        <w:t>结论</w:t>
      </w:r>
    </w:p>
    <w:p w:rsidR="003A3221" w:rsidRPr="000E5416" w:rsidRDefault="0078252F" w:rsidP="008B1865">
      <w:pPr>
        <w:spacing w:line="360" w:lineRule="auto"/>
        <w:ind w:firstLineChars="200" w:firstLine="560"/>
        <w:rPr>
          <w:rFonts w:ascii="宋体" w:hAnsi="宋体"/>
          <w:bCs/>
          <w:sz w:val="28"/>
          <w:szCs w:val="28"/>
        </w:rPr>
      </w:pPr>
      <w:r w:rsidRPr="000E5416">
        <w:rPr>
          <w:rFonts w:ascii="宋体" w:hAnsi="宋体" w:hint="eastAsia"/>
          <w:bCs/>
          <w:sz w:val="28"/>
          <w:szCs w:val="28"/>
        </w:rPr>
        <w:t>在采用三安模式种植后呈现出：</w:t>
      </w:r>
      <w:r w:rsidR="003A3221" w:rsidRPr="000E5416">
        <w:rPr>
          <w:rFonts w:ascii="宋体" w:hAnsi="宋体" w:hint="eastAsia"/>
          <w:bCs/>
          <w:sz w:val="28"/>
          <w:szCs w:val="28"/>
        </w:rPr>
        <w:t>树叶茂盛、新枝粗壮、叶片大、叶肉厚，整体长势极为喜人</w:t>
      </w:r>
      <w:r w:rsidRPr="000E5416">
        <w:rPr>
          <w:rFonts w:ascii="宋体" w:hAnsi="宋体" w:hint="eastAsia"/>
          <w:bCs/>
          <w:sz w:val="28"/>
          <w:szCs w:val="28"/>
        </w:rPr>
        <w:t>的局面，</w:t>
      </w:r>
      <w:r w:rsidR="003A3221" w:rsidRPr="000E5416">
        <w:rPr>
          <w:rFonts w:ascii="宋体" w:hAnsi="宋体" w:hint="eastAsia"/>
          <w:bCs/>
          <w:sz w:val="28"/>
          <w:szCs w:val="28"/>
        </w:rPr>
        <w:t>与常规生产的长势有极为显著的区别。三安模式生产柑橘大而均匀，光滑油亮，品</w:t>
      </w:r>
      <w:r w:rsidR="003A3221">
        <w:rPr>
          <w:rFonts w:ascii="宋体" w:hAnsi="宋体" w:hint="eastAsia"/>
          <w:bCs/>
          <w:sz w:val="28"/>
          <w:szCs w:val="28"/>
        </w:rPr>
        <w:t>质提高，无病虫害发生，未出现太阳桔及</w:t>
      </w:r>
      <w:r>
        <w:rPr>
          <w:rFonts w:ascii="宋体" w:hAnsi="宋体" w:hint="eastAsia"/>
          <w:bCs/>
          <w:sz w:val="28"/>
          <w:szCs w:val="28"/>
        </w:rPr>
        <w:t>裂果现象，</w:t>
      </w:r>
      <w:r w:rsidR="003A3221">
        <w:rPr>
          <w:rFonts w:ascii="宋体" w:hAnsi="宋体" w:hint="eastAsia"/>
          <w:bCs/>
          <w:sz w:val="28"/>
          <w:szCs w:val="28"/>
        </w:rPr>
        <w:t>常规对照的柑橘大小不一。经评定，三安模式的亩产量比常规</w:t>
      </w:r>
      <w:r w:rsidR="0048222D">
        <w:rPr>
          <w:rFonts w:ascii="宋体" w:hAnsi="宋体" w:hint="eastAsia"/>
          <w:bCs/>
          <w:sz w:val="28"/>
          <w:szCs w:val="28"/>
        </w:rPr>
        <w:t>亩</w:t>
      </w:r>
      <w:r w:rsidR="0048222D">
        <w:rPr>
          <w:rFonts w:ascii="宋体" w:hAnsi="宋体" w:hint="eastAsia"/>
          <w:bCs/>
          <w:sz w:val="28"/>
          <w:szCs w:val="28"/>
        </w:rPr>
        <w:lastRenderedPageBreak/>
        <w:t>产量提高25%以上，价格成倍提高。</w:t>
      </w:r>
      <w:r w:rsidR="00723766" w:rsidRPr="000E5416">
        <w:rPr>
          <w:rFonts w:ascii="宋体" w:hAnsi="宋体" w:hint="eastAsia"/>
          <w:bCs/>
          <w:sz w:val="28"/>
          <w:szCs w:val="28"/>
        </w:rPr>
        <w:t>得到了</w:t>
      </w:r>
      <w:r w:rsidR="00FC6F87">
        <w:rPr>
          <w:rFonts w:ascii="宋体" w:hAnsi="宋体" w:hint="eastAsia"/>
          <w:bCs/>
          <w:sz w:val="28"/>
          <w:szCs w:val="28"/>
        </w:rPr>
        <w:t>当地政府及</w:t>
      </w:r>
      <w:r w:rsidR="00723766" w:rsidRPr="000E5416">
        <w:rPr>
          <w:rFonts w:ascii="宋体" w:hAnsi="宋体" w:hint="eastAsia"/>
          <w:bCs/>
          <w:sz w:val="28"/>
          <w:szCs w:val="28"/>
        </w:rPr>
        <w:t>技术</w:t>
      </w:r>
      <w:r w:rsidR="00FC6F87">
        <w:rPr>
          <w:rFonts w:ascii="宋体" w:hAnsi="宋体" w:hint="eastAsia"/>
          <w:bCs/>
          <w:sz w:val="28"/>
          <w:szCs w:val="28"/>
        </w:rPr>
        <w:t>人员、技术应用单位</w:t>
      </w:r>
      <w:r w:rsidR="00723766" w:rsidRPr="000E5416">
        <w:rPr>
          <w:rFonts w:ascii="宋体" w:hAnsi="宋体" w:hint="eastAsia"/>
          <w:bCs/>
          <w:sz w:val="28"/>
          <w:szCs w:val="28"/>
        </w:rPr>
        <w:t>的一致认可。</w:t>
      </w:r>
    </w:p>
    <w:p w:rsidR="00E567AC" w:rsidRPr="00AC79B8" w:rsidRDefault="00E567AC" w:rsidP="00AC79B8">
      <w:pPr>
        <w:spacing w:line="360" w:lineRule="auto"/>
        <w:ind w:firstLineChars="200" w:firstLine="562"/>
        <w:rPr>
          <w:rFonts w:ascii="宋体" w:hAnsi="宋体"/>
          <w:b/>
          <w:bCs/>
          <w:sz w:val="28"/>
          <w:szCs w:val="28"/>
        </w:rPr>
      </w:pPr>
      <w:r w:rsidRPr="00AC79B8">
        <w:rPr>
          <w:rFonts w:ascii="宋体" w:hAnsi="宋体" w:hint="eastAsia"/>
          <w:b/>
          <w:bCs/>
          <w:sz w:val="28"/>
          <w:szCs w:val="28"/>
        </w:rPr>
        <w:t>4.1树势对比图</w:t>
      </w:r>
    </w:p>
    <w:p w:rsidR="00E567AC" w:rsidRPr="003A3221" w:rsidRDefault="000E5416" w:rsidP="00E567AC">
      <w:pPr>
        <w:spacing w:line="360" w:lineRule="auto"/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bCs/>
          <w:noProof/>
          <w:sz w:val="28"/>
          <w:szCs w:val="28"/>
        </w:rPr>
        <w:drawing>
          <wp:inline distT="0" distB="0" distL="0" distR="0">
            <wp:extent cx="2697910" cy="3597215"/>
            <wp:effectExtent l="19050" t="0" r="7190" b="0"/>
            <wp:docPr id="6" name="图片 5" descr="微信图片_20180102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21006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123" cy="35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471">
        <w:rPr>
          <w:rFonts w:ascii="宋体" w:hAnsi="宋体"/>
          <w:bCs/>
          <w:noProof/>
          <w:sz w:val="28"/>
          <w:szCs w:val="28"/>
        </w:rPr>
        <w:drawing>
          <wp:inline distT="0" distB="0" distL="0" distR="0">
            <wp:extent cx="2691130" cy="3597275"/>
            <wp:effectExtent l="19050" t="0" r="0" b="0"/>
            <wp:docPr id="3" name="图片 3" descr="58580466951161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858046695116109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AC" w:rsidRPr="00E567AC" w:rsidRDefault="00AC79B8" w:rsidP="00E567AC">
      <w:pPr>
        <w:spacing w:line="360" w:lineRule="auto"/>
        <w:jc w:val="center"/>
        <w:rPr>
          <w:rFonts w:ascii="宋体" w:hAnsi="宋体"/>
          <w:bCs/>
          <w:sz w:val="18"/>
          <w:szCs w:val="18"/>
        </w:rPr>
      </w:pPr>
      <w:r>
        <w:rPr>
          <w:rFonts w:ascii="宋体" w:hAnsi="宋体" w:hint="eastAsia"/>
          <w:bCs/>
          <w:sz w:val="18"/>
          <w:szCs w:val="18"/>
        </w:rPr>
        <w:t xml:space="preserve">图1 </w:t>
      </w:r>
      <w:r w:rsidR="00E567AC" w:rsidRPr="00E567AC">
        <w:rPr>
          <w:rFonts w:ascii="宋体" w:hAnsi="宋体" w:hint="eastAsia"/>
          <w:bCs/>
          <w:sz w:val="18"/>
          <w:szCs w:val="18"/>
        </w:rPr>
        <w:t xml:space="preserve">示范柑橘  </w:t>
      </w:r>
      <w:r w:rsidR="00E567AC">
        <w:rPr>
          <w:rFonts w:ascii="宋体" w:hAnsi="宋体" w:hint="eastAsia"/>
          <w:bCs/>
          <w:sz w:val="18"/>
          <w:szCs w:val="18"/>
        </w:rPr>
        <w:t xml:space="preserve">                                   </w:t>
      </w:r>
      <w:r w:rsidR="00E567AC" w:rsidRPr="00E567AC">
        <w:rPr>
          <w:rFonts w:ascii="宋体" w:hAnsi="宋体" w:hint="eastAsia"/>
          <w:bCs/>
          <w:sz w:val="18"/>
          <w:szCs w:val="18"/>
        </w:rPr>
        <w:t xml:space="preserve"> </w:t>
      </w:r>
      <w:r>
        <w:rPr>
          <w:rFonts w:ascii="宋体" w:hAnsi="宋体" w:hint="eastAsia"/>
          <w:bCs/>
          <w:sz w:val="18"/>
          <w:szCs w:val="18"/>
        </w:rPr>
        <w:t xml:space="preserve">图2 </w:t>
      </w:r>
      <w:r w:rsidR="00E567AC" w:rsidRPr="00E567AC">
        <w:rPr>
          <w:rFonts w:ascii="宋体" w:hAnsi="宋体" w:hint="eastAsia"/>
          <w:bCs/>
          <w:sz w:val="18"/>
          <w:szCs w:val="18"/>
        </w:rPr>
        <w:t>对照柑橘</w:t>
      </w:r>
    </w:p>
    <w:p w:rsidR="00E567AC" w:rsidRDefault="00E567AC" w:rsidP="009679C1">
      <w:pPr>
        <w:spacing w:line="360" w:lineRule="auto"/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4.2叶片对照表</w:t>
      </w:r>
    </w:p>
    <w:p w:rsidR="00470012" w:rsidRDefault="00470012" w:rsidP="00470012">
      <w:pPr>
        <w:spacing w:line="360" w:lineRule="auto"/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根据生长情况，随机取样，分别对三安模式与常规对照百叶鲜重、百叶干重和叶片宽进行测量，数据处理后，结果如下表：</w:t>
      </w:r>
    </w:p>
    <w:p w:rsidR="00AC79B8" w:rsidRPr="00AC79B8" w:rsidRDefault="00AC79B8" w:rsidP="00AC79B8">
      <w:pPr>
        <w:spacing w:line="360" w:lineRule="auto"/>
        <w:ind w:firstLineChars="200" w:firstLine="420"/>
        <w:jc w:val="center"/>
        <w:rPr>
          <w:rFonts w:ascii="宋体" w:hAnsi="宋体"/>
          <w:bCs/>
          <w:szCs w:val="21"/>
        </w:rPr>
      </w:pPr>
      <w:r w:rsidRPr="00AC79B8">
        <w:rPr>
          <w:rFonts w:ascii="宋体" w:hAnsi="宋体" w:hint="eastAsia"/>
          <w:bCs/>
          <w:szCs w:val="21"/>
        </w:rPr>
        <w:t>表1  叶片对照表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126"/>
        <w:gridCol w:w="2126"/>
        <w:gridCol w:w="2126"/>
      </w:tblGrid>
      <w:tr w:rsidR="00E567AC" w:rsidRPr="00ED1F1C" w:rsidTr="00ED1F1C">
        <w:tc>
          <w:tcPr>
            <w:tcW w:w="2268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调查项目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三安模式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常规</w:t>
            </w:r>
            <w:r w:rsidR="00470012" w:rsidRPr="00ED1F1C">
              <w:rPr>
                <w:rFonts w:ascii="宋体" w:hAnsi="宋体" w:hint="eastAsia"/>
                <w:bCs/>
                <w:szCs w:val="21"/>
              </w:rPr>
              <w:t>模式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增减</w:t>
            </w:r>
          </w:p>
        </w:tc>
      </w:tr>
      <w:tr w:rsidR="00E567AC" w:rsidRPr="00ED1F1C" w:rsidTr="00ED1F1C">
        <w:tc>
          <w:tcPr>
            <w:tcW w:w="2268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百叶鲜重（g）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240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149</w:t>
            </w:r>
          </w:p>
        </w:tc>
        <w:tc>
          <w:tcPr>
            <w:tcW w:w="2126" w:type="dxa"/>
            <w:vAlign w:val="center"/>
          </w:tcPr>
          <w:p w:rsidR="00E567AC" w:rsidRPr="00ED1F1C" w:rsidRDefault="00470012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+91</w:t>
            </w:r>
          </w:p>
        </w:tc>
      </w:tr>
      <w:tr w:rsidR="00E567AC" w:rsidRPr="00ED1F1C" w:rsidTr="00ED1F1C">
        <w:tc>
          <w:tcPr>
            <w:tcW w:w="2268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百叶干种（g）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100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59</w:t>
            </w:r>
          </w:p>
        </w:tc>
        <w:tc>
          <w:tcPr>
            <w:tcW w:w="2126" w:type="dxa"/>
            <w:vAlign w:val="center"/>
          </w:tcPr>
          <w:p w:rsidR="00E567AC" w:rsidRPr="00ED1F1C" w:rsidRDefault="00470012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+41</w:t>
            </w:r>
          </w:p>
        </w:tc>
      </w:tr>
      <w:tr w:rsidR="00E567AC" w:rsidRPr="00ED1F1C" w:rsidTr="00ED1F1C">
        <w:tc>
          <w:tcPr>
            <w:tcW w:w="2268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百叶平均宽度(cm)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7.24</w:t>
            </w:r>
          </w:p>
        </w:tc>
        <w:tc>
          <w:tcPr>
            <w:tcW w:w="2126" w:type="dxa"/>
            <w:vAlign w:val="center"/>
          </w:tcPr>
          <w:p w:rsidR="00E567AC" w:rsidRPr="00ED1F1C" w:rsidRDefault="00E567AC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5.62</w:t>
            </w:r>
          </w:p>
        </w:tc>
        <w:tc>
          <w:tcPr>
            <w:tcW w:w="2126" w:type="dxa"/>
            <w:vAlign w:val="center"/>
          </w:tcPr>
          <w:p w:rsidR="00E567AC" w:rsidRPr="00ED1F1C" w:rsidRDefault="00470012" w:rsidP="00ED1F1C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ED1F1C">
              <w:rPr>
                <w:rFonts w:ascii="宋体" w:hAnsi="宋体" w:hint="eastAsia"/>
                <w:bCs/>
                <w:szCs w:val="21"/>
              </w:rPr>
              <w:t>+1.62</w:t>
            </w:r>
          </w:p>
        </w:tc>
      </w:tr>
    </w:tbl>
    <w:p w:rsidR="00E567AC" w:rsidRDefault="00470012" w:rsidP="00470012">
      <w:pPr>
        <w:spacing w:line="360" w:lineRule="auto"/>
        <w:ind w:firstLine="555"/>
        <w:rPr>
          <w:rFonts w:ascii="宋体" w:hAnsi="宋体"/>
          <w:bCs/>
          <w:sz w:val="28"/>
          <w:szCs w:val="28"/>
        </w:rPr>
      </w:pPr>
      <w:r w:rsidRPr="00470012">
        <w:rPr>
          <w:rFonts w:ascii="宋体" w:hAnsi="宋体" w:hint="eastAsia"/>
          <w:bCs/>
          <w:sz w:val="28"/>
          <w:szCs w:val="28"/>
        </w:rPr>
        <w:t>从上表数据可以看出，</w:t>
      </w:r>
      <w:r>
        <w:rPr>
          <w:rFonts w:ascii="宋体" w:hAnsi="宋体" w:hint="eastAsia"/>
          <w:bCs/>
          <w:sz w:val="28"/>
          <w:szCs w:val="28"/>
        </w:rPr>
        <w:t>三安模式柑橘较常规管理，效果极为显著。</w:t>
      </w:r>
    </w:p>
    <w:p w:rsidR="00470012" w:rsidRDefault="00470012" w:rsidP="00470012">
      <w:pPr>
        <w:spacing w:line="360" w:lineRule="auto"/>
        <w:ind w:firstLine="555"/>
        <w:rPr>
          <w:rFonts w:ascii="宋体" w:hAnsi="宋体"/>
          <w:b/>
          <w:bCs/>
          <w:sz w:val="28"/>
          <w:szCs w:val="28"/>
        </w:rPr>
      </w:pPr>
      <w:r w:rsidRPr="00470012">
        <w:rPr>
          <w:rFonts w:ascii="宋体" w:hAnsi="宋体" w:hint="eastAsia"/>
          <w:b/>
          <w:bCs/>
          <w:sz w:val="28"/>
          <w:szCs w:val="28"/>
        </w:rPr>
        <w:t>4.3产品安全</w:t>
      </w:r>
    </w:p>
    <w:p w:rsidR="00470012" w:rsidRDefault="00470012" w:rsidP="00470012">
      <w:pPr>
        <w:spacing w:line="360" w:lineRule="auto"/>
        <w:ind w:firstLine="555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三安模式生产的柑橘</w:t>
      </w:r>
      <w:r w:rsidR="0078252F">
        <w:rPr>
          <w:rFonts w:ascii="宋体" w:hAnsi="宋体" w:hint="eastAsia"/>
          <w:bCs/>
          <w:sz w:val="28"/>
          <w:szCs w:val="28"/>
        </w:rPr>
        <w:t>经象山县农产品质量检测中心</w:t>
      </w:r>
      <w:r w:rsidR="00AC79B8">
        <w:rPr>
          <w:rFonts w:ascii="宋体" w:hAnsi="宋体" w:hint="eastAsia"/>
          <w:bCs/>
          <w:sz w:val="28"/>
          <w:szCs w:val="28"/>
        </w:rPr>
        <w:t>检测农残</w:t>
      </w:r>
      <w:r>
        <w:rPr>
          <w:rFonts w:ascii="宋体" w:hAnsi="宋体" w:hint="eastAsia"/>
          <w:bCs/>
          <w:sz w:val="28"/>
          <w:szCs w:val="28"/>
        </w:rPr>
        <w:t>49项</w:t>
      </w:r>
      <w:r w:rsidR="00AC79B8">
        <w:rPr>
          <w:rFonts w:ascii="宋体" w:hAnsi="宋体" w:hint="eastAsia"/>
          <w:bCs/>
          <w:sz w:val="28"/>
          <w:szCs w:val="28"/>
        </w:rPr>
        <w:t>，均</w:t>
      </w:r>
      <w:r>
        <w:rPr>
          <w:rFonts w:ascii="宋体" w:hAnsi="宋体" w:hint="eastAsia"/>
          <w:bCs/>
          <w:sz w:val="28"/>
          <w:szCs w:val="28"/>
        </w:rPr>
        <w:t>未</w:t>
      </w:r>
      <w:r>
        <w:rPr>
          <w:rFonts w:ascii="宋体" w:hAnsi="宋体" w:hint="eastAsia"/>
          <w:bCs/>
          <w:sz w:val="28"/>
          <w:szCs w:val="28"/>
        </w:rPr>
        <w:lastRenderedPageBreak/>
        <w:t>检出</w:t>
      </w:r>
      <w:r w:rsidR="00AC79B8">
        <w:rPr>
          <w:rFonts w:ascii="宋体" w:hAnsi="宋体" w:hint="eastAsia"/>
          <w:bCs/>
          <w:sz w:val="28"/>
          <w:szCs w:val="28"/>
        </w:rPr>
        <w:t>，达到三安超有机柑橘标准；</w:t>
      </w:r>
      <w:r>
        <w:rPr>
          <w:rFonts w:ascii="宋体" w:hAnsi="宋体" w:hint="eastAsia"/>
          <w:bCs/>
          <w:sz w:val="28"/>
          <w:szCs w:val="28"/>
        </w:rPr>
        <w:t>常规模式柑橘</w:t>
      </w:r>
      <w:r w:rsidR="00AC79B8">
        <w:rPr>
          <w:rFonts w:ascii="宋体" w:hAnsi="宋体" w:hint="eastAsia"/>
          <w:bCs/>
          <w:sz w:val="28"/>
          <w:szCs w:val="28"/>
        </w:rPr>
        <w:t>检测48项，检出丙溴磷0.042mg/kg。</w:t>
      </w:r>
    </w:p>
    <w:p w:rsidR="00AC79B8" w:rsidRDefault="00A56471" w:rsidP="00AC79B8">
      <w:pPr>
        <w:spacing w:line="360" w:lineRule="auto"/>
        <w:jc w:val="center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bCs/>
          <w:noProof/>
          <w:sz w:val="28"/>
          <w:szCs w:val="28"/>
        </w:rPr>
        <w:drawing>
          <wp:inline distT="0" distB="0" distL="0" distR="0">
            <wp:extent cx="5055235" cy="7616825"/>
            <wp:effectExtent l="19050" t="0" r="0" b="0"/>
            <wp:docPr id="4" name="图片 4" descr="11279331660327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7933166032716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B8" w:rsidRPr="00AC79B8" w:rsidRDefault="00AC79B8" w:rsidP="00AC79B8">
      <w:pPr>
        <w:spacing w:line="360" w:lineRule="auto"/>
        <w:jc w:val="center"/>
        <w:rPr>
          <w:rFonts w:ascii="宋体" w:hAnsi="宋体"/>
          <w:bCs/>
          <w:szCs w:val="21"/>
        </w:rPr>
      </w:pPr>
      <w:r w:rsidRPr="00AC79B8">
        <w:rPr>
          <w:rFonts w:ascii="宋体" w:hAnsi="宋体" w:hint="eastAsia"/>
          <w:bCs/>
          <w:szCs w:val="21"/>
        </w:rPr>
        <w:t>图3 三安模式柑橘检测报告</w:t>
      </w:r>
    </w:p>
    <w:p w:rsidR="00AC79B8" w:rsidRDefault="00A56471" w:rsidP="00AC79B8">
      <w:pPr>
        <w:spacing w:line="360" w:lineRule="auto"/>
        <w:jc w:val="center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bCs/>
          <w:noProof/>
          <w:sz w:val="28"/>
          <w:szCs w:val="28"/>
        </w:rPr>
        <w:lastRenderedPageBreak/>
        <w:drawing>
          <wp:inline distT="0" distB="0" distL="0" distR="0">
            <wp:extent cx="4848225" cy="7616825"/>
            <wp:effectExtent l="19050" t="0" r="9525" b="0"/>
            <wp:docPr id="5" name="图片 5" descr="12402062953994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40206295399484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B8" w:rsidRPr="00AC79B8" w:rsidRDefault="00AC79B8" w:rsidP="00AC79B8">
      <w:pPr>
        <w:spacing w:line="360" w:lineRule="auto"/>
        <w:jc w:val="center"/>
        <w:rPr>
          <w:rFonts w:ascii="宋体" w:hAnsi="宋体"/>
          <w:bCs/>
          <w:szCs w:val="21"/>
        </w:rPr>
      </w:pPr>
      <w:r w:rsidRPr="00AC79B8">
        <w:rPr>
          <w:rFonts w:ascii="宋体" w:hAnsi="宋体" w:hint="eastAsia"/>
          <w:bCs/>
          <w:szCs w:val="21"/>
        </w:rPr>
        <w:t>图4  常规模式检测报告</w:t>
      </w:r>
    </w:p>
    <w:p w:rsidR="002A3B66" w:rsidRDefault="0078252F" w:rsidP="00661058">
      <w:pPr>
        <w:spacing w:line="360" w:lineRule="auto"/>
        <w:ind w:firstLineChars="210" w:firstLine="588"/>
        <w:rPr>
          <w:rFonts w:ascii="Arial" w:hAnsi="宋体" w:cs="Arial"/>
          <w:sz w:val="28"/>
          <w:szCs w:val="28"/>
        </w:rPr>
      </w:pPr>
      <w:r w:rsidRPr="000E5416">
        <w:rPr>
          <w:rFonts w:ascii="Arial" w:hAnsi="Arial" w:cs="Arial" w:hint="eastAsia"/>
          <w:sz w:val="28"/>
          <w:szCs w:val="28"/>
        </w:rPr>
        <w:t>4.4</w:t>
      </w:r>
      <w:r w:rsidR="00B35CC6" w:rsidRPr="000E5416">
        <w:rPr>
          <w:rFonts w:ascii="Arial" w:hAnsi="宋体" w:cs="Arial"/>
          <w:sz w:val="28"/>
          <w:szCs w:val="28"/>
        </w:rPr>
        <w:t>、</w:t>
      </w:r>
      <w:r w:rsidRPr="000E5416">
        <w:rPr>
          <w:rFonts w:ascii="Arial" w:hAnsi="宋体" w:cs="Arial" w:hint="eastAsia"/>
          <w:sz w:val="28"/>
          <w:szCs w:val="28"/>
        </w:rPr>
        <w:t>品质</w:t>
      </w:r>
      <w:r w:rsidRPr="000E5416">
        <w:rPr>
          <w:rFonts w:ascii="Arial" w:hAnsi="宋体" w:cs="Arial"/>
          <w:sz w:val="28"/>
          <w:szCs w:val="28"/>
        </w:rPr>
        <w:t>提升</w:t>
      </w:r>
    </w:p>
    <w:p w:rsidR="0089190D" w:rsidRDefault="0089190D" w:rsidP="00661058">
      <w:pPr>
        <w:spacing w:line="360" w:lineRule="auto"/>
        <w:ind w:firstLineChars="210" w:firstLine="588"/>
        <w:rPr>
          <w:rFonts w:ascii="Arial" w:hAnsi="宋体" w:cs="Arial"/>
          <w:sz w:val="28"/>
          <w:szCs w:val="28"/>
        </w:rPr>
      </w:pPr>
    </w:p>
    <w:p w:rsidR="0089190D" w:rsidRDefault="0089190D" w:rsidP="00661058">
      <w:pPr>
        <w:spacing w:line="360" w:lineRule="auto"/>
        <w:ind w:firstLineChars="210" w:firstLine="58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701075" cy="3601433"/>
            <wp:effectExtent l="19050" t="0" r="4025" b="0"/>
            <wp:docPr id="10" name="图片 9" descr="微信图片_20180102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21012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6381" cy="360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99708" cy="3599611"/>
            <wp:effectExtent l="19050" t="0" r="5392" b="0"/>
            <wp:docPr id="11" name="图片 10" descr="微信图片_20180102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21012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71" cy="36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4" w:rsidRPr="00F91FA4" w:rsidRDefault="00F91FA4" w:rsidP="00F91FA4">
      <w:pPr>
        <w:spacing w:line="360" w:lineRule="auto"/>
        <w:ind w:firstLineChars="210" w:firstLine="441"/>
        <w:jc w:val="center"/>
        <w:rPr>
          <w:rFonts w:ascii="宋体" w:hAnsi="宋体"/>
          <w:bCs/>
          <w:szCs w:val="21"/>
        </w:rPr>
      </w:pPr>
      <w:r w:rsidRPr="00F91FA4">
        <w:rPr>
          <w:rFonts w:ascii="宋体" w:hAnsi="宋体" w:hint="eastAsia"/>
          <w:bCs/>
          <w:szCs w:val="21"/>
        </w:rPr>
        <w:t>图5 三安模式与常规模式果、叶对比</w:t>
      </w:r>
    </w:p>
    <w:p w:rsidR="00FD490F" w:rsidRDefault="00FD490F" w:rsidP="00AC79B8">
      <w:pPr>
        <w:ind w:firstLineChars="210" w:firstLine="588"/>
        <w:rPr>
          <w:rFonts w:ascii="Arial" w:hAnsi="Arial" w:cs="Arial"/>
          <w:sz w:val="28"/>
          <w:szCs w:val="28"/>
        </w:rPr>
      </w:pPr>
      <w:r w:rsidRPr="000E5416">
        <w:rPr>
          <w:rFonts w:ascii="Arial" w:hAnsi="Arial" w:cs="Arial" w:hint="eastAsia"/>
          <w:sz w:val="28"/>
          <w:szCs w:val="28"/>
        </w:rPr>
        <w:t>三安模式柑橘</w:t>
      </w:r>
      <w:r w:rsidR="00AC79B8" w:rsidRPr="000E5416">
        <w:rPr>
          <w:rFonts w:ascii="Arial" w:hAnsi="Arial" w:cs="Arial" w:hint="eastAsia"/>
          <w:sz w:val="28"/>
          <w:szCs w:val="28"/>
        </w:rPr>
        <w:t>大而</w:t>
      </w:r>
      <w:r w:rsidR="00AC79B8">
        <w:rPr>
          <w:rFonts w:ascii="Arial" w:hAnsi="Arial" w:cs="Arial" w:hint="eastAsia"/>
          <w:sz w:val="28"/>
          <w:szCs w:val="28"/>
        </w:rPr>
        <w:t>均匀，</w:t>
      </w:r>
      <w:r>
        <w:rPr>
          <w:rFonts w:ascii="Arial" w:hAnsi="Arial" w:cs="Arial" w:hint="eastAsia"/>
          <w:sz w:val="28"/>
          <w:szCs w:val="28"/>
        </w:rPr>
        <w:t>果实表面鲜亮；酸度低、含糖量高（</w:t>
      </w:r>
      <w:r w:rsidR="000E5416">
        <w:rPr>
          <w:rFonts w:ascii="Arial" w:hAnsi="Arial" w:cs="Arial" w:hint="eastAsia"/>
          <w:sz w:val="28"/>
          <w:szCs w:val="28"/>
        </w:rPr>
        <w:t>三安糖</w:t>
      </w:r>
      <w:r w:rsidR="000E5416">
        <w:rPr>
          <w:rFonts w:ascii="Arial" w:hAnsi="Arial" w:cs="Arial" w:hint="eastAsia"/>
          <w:sz w:val="28"/>
          <w:szCs w:val="28"/>
        </w:rPr>
        <w:t>15.8</w:t>
      </w:r>
      <w:r w:rsidR="000E5416">
        <w:rPr>
          <w:rFonts w:ascii="Arial" w:hAnsi="Arial" w:cs="Arial" w:hint="eastAsia"/>
          <w:sz w:val="28"/>
          <w:szCs w:val="28"/>
        </w:rPr>
        <w:t>，常规</w:t>
      </w:r>
      <w:r w:rsidR="000E5416">
        <w:rPr>
          <w:rFonts w:ascii="Arial" w:hAnsi="Arial" w:cs="Arial" w:hint="eastAsia"/>
          <w:sz w:val="28"/>
          <w:szCs w:val="28"/>
        </w:rPr>
        <w:t>13.8</w:t>
      </w:r>
      <w:r>
        <w:rPr>
          <w:rFonts w:ascii="Arial" w:hAnsi="Arial" w:cs="Arial" w:hint="eastAsia"/>
          <w:sz w:val="28"/>
          <w:szCs w:val="28"/>
        </w:rPr>
        <w:t>），适口性好</w:t>
      </w:r>
      <w:r w:rsidR="000E5416">
        <w:rPr>
          <w:rFonts w:ascii="Arial" w:hAnsi="Arial" w:cs="Arial" w:hint="eastAsia"/>
          <w:sz w:val="28"/>
          <w:szCs w:val="28"/>
        </w:rPr>
        <w:t>，</w:t>
      </w:r>
      <w:r>
        <w:rPr>
          <w:rFonts w:ascii="Arial" w:hAnsi="Arial" w:cs="Arial" w:hint="eastAsia"/>
          <w:sz w:val="28"/>
          <w:szCs w:val="28"/>
        </w:rPr>
        <w:t>肉质细嫩、香味独特、果</w:t>
      </w:r>
      <w:r w:rsidRPr="000E5416">
        <w:rPr>
          <w:rFonts w:ascii="Arial" w:hAnsi="Arial" w:cs="Arial" w:hint="eastAsia"/>
          <w:sz w:val="28"/>
          <w:szCs w:val="28"/>
        </w:rPr>
        <w:t>肉极化渣</w:t>
      </w:r>
      <w:r>
        <w:rPr>
          <w:rFonts w:ascii="Arial" w:hAnsi="Arial" w:cs="Arial" w:hint="eastAsia"/>
          <w:sz w:val="28"/>
          <w:szCs w:val="28"/>
        </w:rPr>
        <w:t>。</w:t>
      </w:r>
    </w:p>
    <w:p w:rsidR="00137163" w:rsidRDefault="0089190D" w:rsidP="00FD3B5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86128" cy="3140015"/>
            <wp:effectExtent l="19050" t="0" r="4672" b="0"/>
            <wp:docPr id="2" name="图片 1" descr="微信图片_20180102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210095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353" cy="31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8490" cy="3174360"/>
            <wp:effectExtent l="19050" t="0" r="6110" b="0"/>
            <wp:docPr id="9" name="图片 8" descr="微信图片_20180102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021011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7624" cy="3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8E" w:rsidRPr="005B6F8E" w:rsidRDefault="00F91FA4" w:rsidP="00FD3B50">
      <w:pPr>
        <w:jc w:val="center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图6 </w:t>
      </w:r>
      <w:r w:rsidRPr="00F91FA4">
        <w:rPr>
          <w:rFonts w:ascii="宋体" w:hAnsi="宋体" w:hint="eastAsia"/>
          <w:bCs/>
          <w:szCs w:val="21"/>
        </w:rPr>
        <w:t>三安模式柑橘</w:t>
      </w:r>
    </w:p>
    <w:p w:rsidR="009D50B2" w:rsidRDefault="009D50B2" w:rsidP="00AC79B8">
      <w:pPr>
        <w:ind w:firstLineChars="210" w:firstLine="588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4.5 </w:t>
      </w:r>
      <w:r>
        <w:rPr>
          <w:rFonts w:ascii="Arial" w:hAnsi="Arial" w:cs="Arial" w:hint="eastAsia"/>
          <w:sz w:val="28"/>
          <w:szCs w:val="28"/>
        </w:rPr>
        <w:t>土壤理化性能改善</w:t>
      </w:r>
    </w:p>
    <w:p w:rsidR="009D50B2" w:rsidRDefault="009D50B2" w:rsidP="00AC79B8">
      <w:pPr>
        <w:ind w:firstLineChars="210" w:firstLine="588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lastRenderedPageBreak/>
        <w:t>应用三安模式的基地土壤性质改善，增肥了地力。其中有机质从</w:t>
      </w:r>
      <w:r>
        <w:rPr>
          <w:rFonts w:ascii="Arial" w:hAnsi="Arial" w:cs="Arial" w:hint="eastAsia"/>
          <w:sz w:val="28"/>
          <w:szCs w:val="28"/>
        </w:rPr>
        <w:t>27g/kg</w:t>
      </w:r>
      <w:r>
        <w:rPr>
          <w:rFonts w:ascii="Arial" w:hAnsi="Arial" w:cs="Arial" w:hint="eastAsia"/>
          <w:sz w:val="28"/>
          <w:szCs w:val="28"/>
        </w:rPr>
        <w:t>增加到</w:t>
      </w:r>
      <w:r>
        <w:rPr>
          <w:rFonts w:ascii="Arial" w:hAnsi="Arial" w:cs="Arial" w:hint="eastAsia"/>
          <w:sz w:val="28"/>
          <w:szCs w:val="28"/>
        </w:rPr>
        <w:t>52.6g/kg</w:t>
      </w:r>
      <w:r>
        <w:rPr>
          <w:rFonts w:ascii="Arial" w:hAnsi="Arial" w:cs="Arial" w:hint="eastAsia"/>
          <w:sz w:val="28"/>
          <w:szCs w:val="28"/>
        </w:rPr>
        <w:t>，</w:t>
      </w:r>
      <w:r w:rsidR="00F91FA4">
        <w:rPr>
          <w:rFonts w:ascii="Arial" w:hAnsi="Arial" w:cs="Arial" w:hint="eastAsia"/>
          <w:sz w:val="28"/>
          <w:szCs w:val="28"/>
        </w:rPr>
        <w:t>有效磷</w:t>
      </w:r>
      <w:r>
        <w:rPr>
          <w:rFonts w:ascii="Arial" w:hAnsi="Arial" w:cs="Arial" w:hint="eastAsia"/>
          <w:sz w:val="28"/>
          <w:szCs w:val="28"/>
        </w:rPr>
        <w:t>从</w:t>
      </w:r>
      <w:r>
        <w:rPr>
          <w:rFonts w:ascii="Arial" w:hAnsi="Arial" w:cs="Arial" w:hint="eastAsia"/>
          <w:sz w:val="28"/>
          <w:szCs w:val="28"/>
        </w:rPr>
        <w:t>69.6mg/kg</w:t>
      </w:r>
      <w:r>
        <w:rPr>
          <w:rFonts w:ascii="Arial" w:hAnsi="Arial" w:cs="Arial" w:hint="eastAsia"/>
          <w:sz w:val="28"/>
          <w:szCs w:val="28"/>
        </w:rPr>
        <w:t>增加到</w:t>
      </w:r>
      <w:r>
        <w:rPr>
          <w:rFonts w:ascii="Arial" w:hAnsi="Arial" w:cs="Arial" w:hint="eastAsia"/>
          <w:sz w:val="28"/>
          <w:szCs w:val="28"/>
        </w:rPr>
        <w:t>256.5mg/kg</w:t>
      </w:r>
      <w:r w:rsidR="00FC6F87">
        <w:rPr>
          <w:rFonts w:ascii="Arial" w:hAnsi="Arial" w:cs="Arial" w:hint="eastAsia"/>
          <w:sz w:val="28"/>
          <w:szCs w:val="28"/>
        </w:rPr>
        <w:t>，土壤</w:t>
      </w:r>
      <w:r w:rsidR="00FC6F87">
        <w:rPr>
          <w:rFonts w:ascii="Arial" w:hAnsi="Arial" w:cs="Arial" w:hint="eastAsia"/>
          <w:sz w:val="28"/>
          <w:szCs w:val="28"/>
        </w:rPr>
        <w:t>PH</w:t>
      </w:r>
      <w:r w:rsidR="00AB6A5E">
        <w:rPr>
          <w:rFonts w:ascii="Arial" w:hAnsi="Arial" w:cs="Arial" w:hint="eastAsia"/>
          <w:sz w:val="28"/>
          <w:szCs w:val="28"/>
        </w:rPr>
        <w:t>指标提</w:t>
      </w:r>
      <w:r w:rsidR="005F21C7">
        <w:rPr>
          <w:rFonts w:ascii="Arial" w:hAnsi="Arial" w:cs="Arial" w:hint="eastAsia"/>
          <w:sz w:val="28"/>
          <w:szCs w:val="28"/>
        </w:rPr>
        <w:t>高了</w:t>
      </w:r>
      <w:r w:rsidR="005F21C7">
        <w:rPr>
          <w:rFonts w:ascii="Arial" w:hAnsi="Arial" w:cs="Arial" w:hint="eastAsia"/>
          <w:sz w:val="28"/>
          <w:szCs w:val="28"/>
        </w:rPr>
        <w:t>0.99</w:t>
      </w:r>
      <w:r w:rsidR="00AB6A5E">
        <w:rPr>
          <w:rFonts w:ascii="Arial" w:hAnsi="Arial" w:cs="Arial" w:hint="eastAsia"/>
          <w:sz w:val="28"/>
          <w:szCs w:val="28"/>
        </w:rPr>
        <w:t>个单位</w:t>
      </w:r>
      <w:r w:rsidR="00F91FA4">
        <w:rPr>
          <w:rFonts w:ascii="Arial" w:hAnsi="Arial" w:cs="Arial" w:hint="eastAsia"/>
          <w:sz w:val="28"/>
          <w:szCs w:val="28"/>
        </w:rPr>
        <w:t>。</w:t>
      </w:r>
    </w:p>
    <w:p w:rsidR="00F91FA4" w:rsidRDefault="00F91FA4" w:rsidP="00F91FA4">
      <w:pPr>
        <w:ind w:firstLineChars="210" w:firstLine="58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2629260" cy="4218317"/>
            <wp:effectExtent l="19050" t="0" r="0" b="0"/>
            <wp:docPr id="7" name="图片 6" descr="微信图片_20180124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0365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0253" cy="42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4" w:rsidRPr="00F91FA4" w:rsidRDefault="00F91FA4" w:rsidP="00F91FA4">
      <w:pPr>
        <w:ind w:firstLineChars="210" w:firstLine="441"/>
        <w:jc w:val="center"/>
        <w:rPr>
          <w:rFonts w:ascii="宋体" w:hAnsi="宋体"/>
          <w:bCs/>
          <w:szCs w:val="21"/>
        </w:rPr>
      </w:pPr>
      <w:r w:rsidRPr="00F91FA4">
        <w:rPr>
          <w:rFonts w:ascii="宋体" w:hAnsi="宋体" w:hint="eastAsia"/>
          <w:bCs/>
          <w:szCs w:val="21"/>
        </w:rPr>
        <w:t>图7 象山县农产品质量检测中心土壤检测报告</w:t>
      </w:r>
    </w:p>
    <w:p w:rsidR="00F91FA4" w:rsidRDefault="00F91FA4" w:rsidP="00AC79B8">
      <w:pPr>
        <w:ind w:firstLineChars="210" w:firstLine="588"/>
        <w:rPr>
          <w:rFonts w:ascii="Arial" w:hAnsi="Arial" w:cs="Arial"/>
          <w:sz w:val="28"/>
          <w:szCs w:val="28"/>
        </w:rPr>
      </w:pPr>
    </w:p>
    <w:p w:rsidR="00661058" w:rsidRPr="0089190D" w:rsidRDefault="00DA1022" w:rsidP="00AC79B8">
      <w:pPr>
        <w:ind w:firstLineChars="210" w:firstLine="588"/>
        <w:rPr>
          <w:rFonts w:ascii="Arial" w:hAnsi="Arial" w:cs="Arial"/>
          <w:sz w:val="28"/>
          <w:szCs w:val="28"/>
        </w:rPr>
      </w:pPr>
      <w:r w:rsidRPr="0089190D">
        <w:rPr>
          <w:rFonts w:ascii="Arial" w:hAnsi="Arial" w:cs="Arial" w:hint="eastAsia"/>
          <w:sz w:val="28"/>
          <w:szCs w:val="28"/>
        </w:rPr>
        <w:t>综述：</w:t>
      </w:r>
      <w:r w:rsidR="004978DE" w:rsidRPr="0089190D">
        <w:rPr>
          <w:rFonts w:ascii="Arial" w:hAnsi="Arial" w:cs="Arial" w:hint="eastAsia"/>
          <w:sz w:val="28"/>
          <w:szCs w:val="28"/>
        </w:rPr>
        <w:t>通过</w:t>
      </w:r>
      <w:r w:rsidR="00FD490F" w:rsidRPr="0089190D">
        <w:rPr>
          <w:rFonts w:ascii="Arial" w:hAnsi="Arial" w:cs="Arial" w:hint="eastAsia"/>
          <w:sz w:val="28"/>
          <w:szCs w:val="28"/>
        </w:rPr>
        <w:t>三安模式</w:t>
      </w:r>
      <w:r w:rsidRPr="0089190D">
        <w:rPr>
          <w:rFonts w:ascii="Arial" w:hAnsi="Arial" w:cs="Arial" w:hint="eastAsia"/>
          <w:sz w:val="28"/>
          <w:szCs w:val="28"/>
        </w:rPr>
        <w:t>在象山柑橘上的应用，</w:t>
      </w:r>
      <w:r w:rsidR="004978DE" w:rsidRPr="0089190D">
        <w:rPr>
          <w:rFonts w:ascii="Arial" w:hAnsi="Arial" w:cs="Arial" w:hint="eastAsia"/>
          <w:sz w:val="28"/>
          <w:szCs w:val="28"/>
        </w:rPr>
        <w:t>体现了三安技术的综合能力：提质、增效、并改善</w:t>
      </w:r>
      <w:r w:rsidR="00EF3267" w:rsidRPr="0089190D">
        <w:rPr>
          <w:rFonts w:ascii="Arial" w:hAnsi="Arial" w:cs="Arial" w:hint="eastAsia"/>
          <w:sz w:val="28"/>
          <w:szCs w:val="28"/>
        </w:rPr>
        <w:t>了</w:t>
      </w:r>
      <w:r w:rsidR="004978DE" w:rsidRPr="0089190D">
        <w:rPr>
          <w:rFonts w:ascii="Arial" w:hAnsi="Arial" w:cs="Arial" w:hint="eastAsia"/>
          <w:sz w:val="28"/>
          <w:szCs w:val="28"/>
        </w:rPr>
        <w:t>种植环境，增强了果树的健康水平，实现了回归式的自然生态农业。</w:t>
      </w:r>
      <w:r w:rsidR="004F57AF">
        <w:rPr>
          <w:rFonts w:ascii="Arial" w:hAnsi="Arial" w:cs="Arial" w:hint="eastAsia"/>
          <w:sz w:val="28"/>
          <w:szCs w:val="28"/>
        </w:rPr>
        <w:t>同时</w:t>
      </w:r>
      <w:r w:rsidR="004978DE" w:rsidRPr="0089190D">
        <w:rPr>
          <w:rFonts w:ascii="Arial" w:hAnsi="Arial" w:cs="Arial" w:hint="eastAsia"/>
          <w:sz w:val="28"/>
          <w:szCs w:val="28"/>
        </w:rPr>
        <w:t>也</w:t>
      </w:r>
      <w:r w:rsidR="00FD490F" w:rsidRPr="0089190D">
        <w:rPr>
          <w:rFonts w:ascii="Arial" w:hAnsi="Arial" w:cs="Arial" w:hint="eastAsia"/>
          <w:sz w:val="28"/>
          <w:szCs w:val="28"/>
        </w:rPr>
        <w:t>为</w:t>
      </w:r>
      <w:r w:rsidR="004F57AF">
        <w:rPr>
          <w:rFonts w:ascii="Arial" w:hAnsi="Arial" w:cs="Arial" w:hint="eastAsia"/>
          <w:sz w:val="28"/>
          <w:szCs w:val="28"/>
        </w:rPr>
        <w:t>打造当地柑橘种植产业升级和</w:t>
      </w:r>
      <w:r w:rsidR="004978DE" w:rsidRPr="0089190D">
        <w:rPr>
          <w:rFonts w:ascii="Arial" w:hAnsi="Arial" w:cs="Arial" w:hint="eastAsia"/>
          <w:sz w:val="28"/>
          <w:szCs w:val="28"/>
        </w:rPr>
        <w:t>区域化</w:t>
      </w:r>
      <w:r w:rsidR="004F57AF">
        <w:rPr>
          <w:rFonts w:ascii="Arial" w:hAnsi="Arial" w:cs="Arial" w:hint="eastAsia"/>
          <w:sz w:val="28"/>
          <w:szCs w:val="28"/>
        </w:rPr>
        <w:t>农业供给侧改革</w:t>
      </w:r>
      <w:r w:rsidR="004978DE" w:rsidRPr="0089190D">
        <w:rPr>
          <w:rFonts w:ascii="Arial" w:hAnsi="Arial" w:cs="Arial" w:hint="eastAsia"/>
          <w:sz w:val="28"/>
          <w:szCs w:val="28"/>
        </w:rPr>
        <w:t>做好</w:t>
      </w:r>
      <w:r w:rsidR="00C84E4F" w:rsidRPr="0089190D">
        <w:rPr>
          <w:rFonts w:ascii="Arial" w:hAnsi="Arial" w:cs="Arial" w:hint="eastAsia"/>
          <w:sz w:val="28"/>
          <w:szCs w:val="28"/>
        </w:rPr>
        <w:t>示范效应</w:t>
      </w:r>
      <w:r w:rsidR="00FD490F" w:rsidRPr="0089190D">
        <w:rPr>
          <w:rFonts w:ascii="Arial" w:hAnsi="Arial" w:cs="Arial" w:hint="eastAsia"/>
          <w:sz w:val="28"/>
          <w:szCs w:val="28"/>
        </w:rPr>
        <w:t>。</w:t>
      </w:r>
    </w:p>
    <w:p w:rsidR="00571DA3" w:rsidRPr="00313DFD" w:rsidRDefault="00571DA3" w:rsidP="00571DA3">
      <w:pPr>
        <w:spacing w:line="360" w:lineRule="auto"/>
        <w:ind w:firstLineChars="210" w:firstLine="588"/>
        <w:rPr>
          <w:rFonts w:ascii="Arial" w:hAnsi="Arial" w:cs="Arial"/>
          <w:sz w:val="28"/>
          <w:szCs w:val="28"/>
        </w:rPr>
      </w:pPr>
    </w:p>
    <w:p w:rsidR="00F33FFF" w:rsidRPr="00313DFD" w:rsidRDefault="00F33FFF" w:rsidP="00F33FFF">
      <w:pPr>
        <w:spacing w:line="360" w:lineRule="auto"/>
        <w:rPr>
          <w:rFonts w:ascii="Arial" w:hAnsi="Arial" w:cs="Arial"/>
          <w:sz w:val="28"/>
          <w:szCs w:val="28"/>
        </w:rPr>
      </w:pPr>
    </w:p>
    <w:bookmarkEnd w:id="1"/>
    <w:p w:rsidR="00F33FFF" w:rsidRPr="00313DFD" w:rsidRDefault="00FD490F" w:rsidP="00FD490F">
      <w:pPr>
        <w:spacing w:line="360" w:lineRule="auto"/>
        <w:ind w:firstLineChars="210" w:firstLine="588"/>
        <w:jc w:val="right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 w:hint="eastAsia"/>
          <w:bCs/>
          <w:sz w:val="28"/>
          <w:szCs w:val="28"/>
        </w:rPr>
        <w:t>201</w:t>
      </w:r>
      <w:r w:rsidR="0089190D">
        <w:rPr>
          <w:rFonts w:ascii="Arial" w:hAnsi="Arial" w:cs="Arial" w:hint="eastAsia"/>
          <w:bCs/>
          <w:sz w:val="28"/>
          <w:szCs w:val="28"/>
        </w:rPr>
        <w:t>8</w:t>
      </w:r>
      <w:r>
        <w:rPr>
          <w:rFonts w:ascii="Arial" w:hAnsi="Arial" w:cs="Arial" w:hint="eastAsia"/>
          <w:bCs/>
          <w:sz w:val="28"/>
          <w:szCs w:val="28"/>
        </w:rPr>
        <w:t>年</w:t>
      </w:r>
      <w:r>
        <w:rPr>
          <w:rFonts w:ascii="Arial" w:hAnsi="Arial" w:cs="Arial" w:hint="eastAsia"/>
          <w:bCs/>
          <w:sz w:val="28"/>
          <w:szCs w:val="28"/>
        </w:rPr>
        <w:t>1</w:t>
      </w:r>
      <w:r>
        <w:rPr>
          <w:rFonts w:ascii="Arial" w:hAnsi="Arial" w:cs="Arial" w:hint="eastAsia"/>
          <w:bCs/>
          <w:sz w:val="28"/>
          <w:szCs w:val="28"/>
        </w:rPr>
        <w:t>月</w:t>
      </w:r>
      <w:r w:rsidR="0089190D">
        <w:rPr>
          <w:rFonts w:ascii="Arial" w:hAnsi="Arial" w:cs="Arial" w:hint="eastAsia"/>
          <w:bCs/>
          <w:sz w:val="28"/>
          <w:szCs w:val="28"/>
        </w:rPr>
        <w:t>2</w:t>
      </w:r>
      <w:r w:rsidR="00F91FA4">
        <w:rPr>
          <w:rFonts w:ascii="Arial" w:hAnsi="Arial" w:cs="Arial" w:hint="eastAsia"/>
          <w:bCs/>
          <w:sz w:val="28"/>
          <w:szCs w:val="28"/>
        </w:rPr>
        <w:t>4</w:t>
      </w:r>
      <w:r>
        <w:rPr>
          <w:rFonts w:ascii="Arial" w:hAnsi="Arial" w:cs="Arial" w:hint="eastAsia"/>
          <w:bCs/>
          <w:sz w:val="28"/>
          <w:szCs w:val="28"/>
        </w:rPr>
        <w:t>日</w:t>
      </w:r>
    </w:p>
    <w:sectPr w:rsidR="00F33FFF" w:rsidRPr="00313DFD" w:rsidSect="00AF4E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6" w:h="16838" w:code="9"/>
      <w:pgMar w:top="1418" w:right="1134" w:bottom="1134" w:left="1418" w:header="0" w:footer="0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C49" w:rsidRDefault="00901C49">
      <w:r>
        <w:separator/>
      </w:r>
    </w:p>
  </w:endnote>
  <w:endnote w:type="continuationSeparator" w:id="1">
    <w:p w:rsidR="00901C49" w:rsidRDefault="00901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F-簡楷體">
    <w:altName w:val="PMingLiU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5D6" w:rsidRDefault="00F32CE3" w:rsidP="00BD4B0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165D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165D6" w:rsidRDefault="006165D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5D6" w:rsidRDefault="00F32CE3" w:rsidP="00BD4B0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165D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A5E">
      <w:rPr>
        <w:rStyle w:val="a4"/>
        <w:noProof/>
      </w:rPr>
      <w:t>- 8 -</w:t>
    </w:r>
    <w:r>
      <w:rPr>
        <w:rStyle w:val="a4"/>
      </w:rPr>
      <w:fldChar w:fldCharType="end"/>
    </w:r>
  </w:p>
  <w:p w:rsidR="006165D6" w:rsidRDefault="006165D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C49" w:rsidRDefault="00901C49">
      <w:r>
        <w:separator/>
      </w:r>
    </w:p>
  </w:footnote>
  <w:footnote w:type="continuationSeparator" w:id="1">
    <w:p w:rsidR="00901C49" w:rsidRDefault="00901C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5D6" w:rsidRDefault="00F32CE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6" type="#_x0000_t75" style="position:absolute;left:0;text-align:left;margin-left:0;margin-top:0;width:510.25pt;height:756.95pt;z-index:-251658752;mso-position-horizontal:center;mso-position-horizontal-relative:margin;mso-position-vertical:center;mso-position-vertical-relative:margin" o:allowincell="f">
          <v:imagedata r:id="rId1" o:title="水印-三安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5D6" w:rsidRDefault="00F32CE3" w:rsidP="00B1762A">
    <w:pPr>
      <w:pStyle w:val="a7"/>
      <w:jc w:val="both"/>
    </w:pPr>
    <w:r>
      <w:rPr>
        <w:noProof/>
      </w:rPr>
      <w:pict>
        <v:rect id="_x0000_s2060" style="position:absolute;left:0;text-align:left;margin-left:291.1pt;margin-top:26.7pt;width:181pt;height:18.75pt;z-index:251658752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5D6" w:rsidRDefault="00F32CE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5" type="#_x0000_t75" style="position:absolute;left:0;text-align:left;margin-left:0;margin-top:0;width:510.25pt;height:756.95pt;z-index:-251659776;mso-position-horizontal:center;mso-position-horizontal-relative:margin;mso-position-vertical:center;mso-position-vertical-relative:margin" o:allowincell="f">
          <v:imagedata r:id="rId1" o:title="水印-三安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333E"/>
    <w:multiLevelType w:val="multilevel"/>
    <w:tmpl w:val="3A5078B8"/>
    <w:lvl w:ilvl="0">
      <w:start w:val="1"/>
      <w:numFmt w:val="decimal"/>
      <w:lvlText w:val="%1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15"/>
        </w:tabs>
        <w:ind w:left="181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75"/>
        </w:tabs>
        <w:ind w:left="2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75"/>
        </w:tabs>
        <w:ind w:left="217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35"/>
        </w:tabs>
        <w:ind w:left="25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95"/>
        </w:tabs>
        <w:ind w:left="2895" w:hanging="2160"/>
      </w:pPr>
      <w:rPr>
        <w:rFonts w:hint="default"/>
      </w:rPr>
    </w:lvl>
  </w:abstractNum>
  <w:abstractNum w:abstractNumId="1">
    <w:nsid w:val="10BE717B"/>
    <w:multiLevelType w:val="hybridMultilevel"/>
    <w:tmpl w:val="7172C0E6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13D91C97"/>
    <w:multiLevelType w:val="multilevel"/>
    <w:tmpl w:val="3EA6DBCE"/>
    <w:lvl w:ilvl="0">
      <w:start w:val="1"/>
      <w:numFmt w:val="decimal"/>
      <w:lvlText w:val="%1"/>
      <w:lvlJc w:val="left"/>
      <w:pPr>
        <w:ind w:left="85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3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65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56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47" w:hanging="180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38" w:hanging="216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869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260" w:hanging="2520"/>
      </w:pPr>
      <w:rPr>
        <w:rFonts w:hint="default"/>
        <w:b/>
      </w:rPr>
    </w:lvl>
  </w:abstractNum>
  <w:abstractNum w:abstractNumId="3">
    <w:nsid w:val="150816D5"/>
    <w:multiLevelType w:val="hybridMultilevel"/>
    <w:tmpl w:val="7A020C4A"/>
    <w:lvl w:ilvl="0" w:tplc="1F546412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16335F62"/>
    <w:multiLevelType w:val="hybridMultilevel"/>
    <w:tmpl w:val="F1A01F9E"/>
    <w:lvl w:ilvl="0" w:tplc="D986683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6FB4243"/>
    <w:multiLevelType w:val="hybridMultilevel"/>
    <w:tmpl w:val="85D4B96E"/>
    <w:lvl w:ilvl="0" w:tplc="FC8C29BC">
      <w:start w:val="1"/>
      <w:numFmt w:val="bullet"/>
      <w:lvlText w:val="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0"/>
        <w:szCs w:val="10"/>
      </w:rPr>
    </w:lvl>
    <w:lvl w:ilvl="1" w:tplc="04090003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6">
    <w:nsid w:val="1CCE3FAE"/>
    <w:multiLevelType w:val="hybridMultilevel"/>
    <w:tmpl w:val="8C9E35E2"/>
    <w:lvl w:ilvl="0" w:tplc="E3CCC24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1DB85722"/>
    <w:multiLevelType w:val="multilevel"/>
    <w:tmpl w:val="8C0E6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japaneseCounting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decimal"/>
      <w:lvlText w:val="%3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1ED46961"/>
    <w:multiLevelType w:val="hybridMultilevel"/>
    <w:tmpl w:val="CCDE1D00"/>
    <w:lvl w:ilvl="0" w:tplc="53CE82E4">
      <w:start w:val="1"/>
      <w:numFmt w:val="decimalEnclosedCircle"/>
      <w:lvlText w:val="%1"/>
      <w:lvlJc w:val="left"/>
      <w:pPr>
        <w:ind w:left="83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9">
    <w:nsid w:val="21B84D82"/>
    <w:multiLevelType w:val="hybridMultilevel"/>
    <w:tmpl w:val="68E20432"/>
    <w:lvl w:ilvl="0" w:tplc="D986683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23BC1783"/>
    <w:multiLevelType w:val="multilevel"/>
    <w:tmpl w:val="707E20CA"/>
    <w:lvl w:ilvl="0">
      <w:start w:val="2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7AA70E9"/>
    <w:multiLevelType w:val="hybridMultilevel"/>
    <w:tmpl w:val="D5189F7C"/>
    <w:lvl w:ilvl="0" w:tplc="3402AF0C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2">
    <w:nsid w:val="28C1405E"/>
    <w:multiLevelType w:val="multilevel"/>
    <w:tmpl w:val="3F90CA9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64" w:hanging="2160"/>
      </w:pPr>
      <w:rPr>
        <w:rFonts w:hint="default"/>
      </w:rPr>
    </w:lvl>
  </w:abstractNum>
  <w:abstractNum w:abstractNumId="13">
    <w:nsid w:val="29B422B2"/>
    <w:multiLevelType w:val="multilevel"/>
    <w:tmpl w:val="6E5E9B4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1F07908"/>
    <w:multiLevelType w:val="multilevel"/>
    <w:tmpl w:val="68E2043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334F2780"/>
    <w:multiLevelType w:val="hybridMultilevel"/>
    <w:tmpl w:val="7FFC8DA2"/>
    <w:lvl w:ilvl="0" w:tplc="644AF302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868275E"/>
    <w:multiLevelType w:val="multilevel"/>
    <w:tmpl w:val="6E5E9B4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86C4F2C"/>
    <w:multiLevelType w:val="hybridMultilevel"/>
    <w:tmpl w:val="A0D805FA"/>
    <w:lvl w:ilvl="0" w:tplc="8C9264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3BB96492"/>
    <w:multiLevelType w:val="hybridMultilevel"/>
    <w:tmpl w:val="B582E704"/>
    <w:lvl w:ilvl="0" w:tplc="CD1AE924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9">
    <w:nsid w:val="47317688"/>
    <w:multiLevelType w:val="hybridMultilevel"/>
    <w:tmpl w:val="71F64EFA"/>
    <w:lvl w:ilvl="0" w:tplc="379CC2FA">
      <w:start w:val="1"/>
      <w:numFmt w:val="decimal"/>
      <w:lvlText w:val="%1、"/>
      <w:lvlJc w:val="left"/>
      <w:pPr>
        <w:tabs>
          <w:tab w:val="num" w:pos="1155"/>
        </w:tabs>
        <w:ind w:left="1155" w:hanging="735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0">
    <w:nsid w:val="496E4D7B"/>
    <w:multiLevelType w:val="hybridMultilevel"/>
    <w:tmpl w:val="91E81AD8"/>
    <w:lvl w:ilvl="0" w:tplc="23C0052E">
      <w:start w:val="1"/>
      <w:numFmt w:val="none"/>
      <w:lvlText w:val="%1注"/>
      <w:lvlJc w:val="left"/>
      <w:pPr>
        <w:tabs>
          <w:tab w:val="num" w:pos="900"/>
        </w:tabs>
        <w:ind w:left="900" w:hanging="500"/>
      </w:pPr>
      <w:rPr>
        <w:rFonts w:ascii="宋体" w:eastAsia="宋体" w:hAnsi="Times New Roman" w:hint="eastAsia"/>
        <w:b w:val="0"/>
        <w:i w:val="0"/>
        <w:sz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4BBE0BAE"/>
    <w:multiLevelType w:val="hybridMultilevel"/>
    <w:tmpl w:val="BF8CDE26"/>
    <w:lvl w:ilvl="0" w:tplc="805A8C3E">
      <w:start w:val="1"/>
      <w:numFmt w:val="decimal"/>
      <w:lvlText w:val="（%1）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22">
    <w:nsid w:val="4DFB6583"/>
    <w:multiLevelType w:val="hybridMultilevel"/>
    <w:tmpl w:val="B5A60FD2"/>
    <w:lvl w:ilvl="0" w:tplc="D986683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4EBC569A"/>
    <w:multiLevelType w:val="hybridMultilevel"/>
    <w:tmpl w:val="E5D23E9C"/>
    <w:lvl w:ilvl="0" w:tplc="5BF8A74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50A22C9C"/>
    <w:multiLevelType w:val="hybridMultilevel"/>
    <w:tmpl w:val="D2AEDABA"/>
    <w:lvl w:ilvl="0" w:tplc="7164704E">
      <w:start w:val="2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50C72985"/>
    <w:multiLevelType w:val="hybridMultilevel"/>
    <w:tmpl w:val="7F102D98"/>
    <w:lvl w:ilvl="0" w:tplc="B8F65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53536996"/>
    <w:multiLevelType w:val="hybridMultilevel"/>
    <w:tmpl w:val="34D088EC"/>
    <w:lvl w:ilvl="0" w:tplc="B9A8D426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557E087C"/>
    <w:multiLevelType w:val="hybridMultilevel"/>
    <w:tmpl w:val="6D3AEC12"/>
    <w:lvl w:ilvl="0" w:tplc="D088A0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57006976"/>
    <w:multiLevelType w:val="hybridMultilevel"/>
    <w:tmpl w:val="BE6CC4E0"/>
    <w:lvl w:ilvl="0" w:tplc="43EE790E">
      <w:start w:val="1"/>
      <w:numFmt w:val="chineseCountingThousand"/>
      <w:lvlText w:val="%1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6AE2C42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62080949"/>
    <w:multiLevelType w:val="hybridMultilevel"/>
    <w:tmpl w:val="4DD454DA"/>
    <w:lvl w:ilvl="0" w:tplc="18BEB938">
      <w:start w:val="4"/>
      <w:numFmt w:val="japaneseCounting"/>
      <w:lvlText w:val="%1、"/>
      <w:lvlJc w:val="left"/>
      <w:pPr>
        <w:tabs>
          <w:tab w:val="num" w:pos="658"/>
        </w:tabs>
        <w:ind w:left="658" w:hanging="720"/>
      </w:pPr>
      <w:rPr>
        <w:rFonts w:ascii="Arial" w:hAnsi="Arial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78"/>
        </w:tabs>
        <w:ind w:left="77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98"/>
        </w:tabs>
        <w:ind w:left="119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18"/>
        </w:tabs>
        <w:ind w:left="161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38"/>
        </w:tabs>
        <w:ind w:left="203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58"/>
        </w:tabs>
        <w:ind w:left="245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78"/>
        </w:tabs>
        <w:ind w:left="287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298"/>
        </w:tabs>
        <w:ind w:left="329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18"/>
        </w:tabs>
        <w:ind w:left="3718" w:hanging="420"/>
      </w:pPr>
    </w:lvl>
  </w:abstractNum>
  <w:abstractNum w:abstractNumId="30">
    <w:nsid w:val="62E546AE"/>
    <w:multiLevelType w:val="hybridMultilevel"/>
    <w:tmpl w:val="1E70F916"/>
    <w:lvl w:ilvl="0" w:tplc="503EBE6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75C7464">
      <w:start w:val="1"/>
      <w:numFmt w:val="decimalEnclosedCircle"/>
      <w:lvlText w:val="%2"/>
      <w:lvlJc w:val="left"/>
      <w:pPr>
        <w:tabs>
          <w:tab w:val="num" w:pos="360"/>
        </w:tabs>
        <w:ind w:left="360" w:hanging="360"/>
      </w:pPr>
      <w:rPr>
        <w:rFonts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646260FA"/>
    <w:multiLevelType w:val="multilevel"/>
    <w:tmpl w:val="8946A5D4"/>
    <w:lvl w:ilvl="0">
      <w:start w:val="1"/>
      <w:numFmt w:val="decimal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>
    <w:nsid w:val="64630866"/>
    <w:multiLevelType w:val="hybridMultilevel"/>
    <w:tmpl w:val="DCD8EBF0"/>
    <w:lvl w:ilvl="0" w:tplc="BE1CB3E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66D261CA"/>
    <w:multiLevelType w:val="multilevel"/>
    <w:tmpl w:val="B5A60FD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>
    <w:nsid w:val="69BE7D15"/>
    <w:multiLevelType w:val="multilevel"/>
    <w:tmpl w:val="6E5E9B4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6B5E53D7"/>
    <w:multiLevelType w:val="hybridMultilevel"/>
    <w:tmpl w:val="1DF47268"/>
    <w:lvl w:ilvl="0" w:tplc="13342B1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>
    <w:nsid w:val="702167F6"/>
    <w:multiLevelType w:val="hybridMultilevel"/>
    <w:tmpl w:val="8C0E6B9C"/>
    <w:lvl w:ilvl="0" w:tplc="714860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FBE4E6E">
      <w:start w:val="3"/>
      <w:numFmt w:val="japaneseCounting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9BC4406C">
      <w:start w:val="1"/>
      <w:numFmt w:val="decimal"/>
      <w:lvlText w:val="%3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7">
    <w:nsid w:val="70831922"/>
    <w:multiLevelType w:val="multilevel"/>
    <w:tmpl w:val="6E5E9B4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76D479DC"/>
    <w:multiLevelType w:val="hybridMultilevel"/>
    <w:tmpl w:val="4FC234EE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35"/>
  </w:num>
  <w:num w:numId="2">
    <w:abstractNumId w:val="17"/>
  </w:num>
  <w:num w:numId="3">
    <w:abstractNumId w:val="26"/>
  </w:num>
  <w:num w:numId="4">
    <w:abstractNumId w:val="25"/>
  </w:num>
  <w:num w:numId="5">
    <w:abstractNumId w:val="36"/>
  </w:num>
  <w:num w:numId="6">
    <w:abstractNumId w:val="30"/>
  </w:num>
  <w:num w:numId="7">
    <w:abstractNumId w:val="22"/>
  </w:num>
  <w:num w:numId="8">
    <w:abstractNumId w:val="13"/>
  </w:num>
  <w:num w:numId="9">
    <w:abstractNumId w:val="10"/>
  </w:num>
  <w:num w:numId="10">
    <w:abstractNumId w:val="33"/>
  </w:num>
  <w:num w:numId="11">
    <w:abstractNumId w:val="7"/>
  </w:num>
  <w:num w:numId="12">
    <w:abstractNumId w:val="16"/>
  </w:num>
  <w:num w:numId="13">
    <w:abstractNumId w:val="34"/>
  </w:num>
  <w:num w:numId="14">
    <w:abstractNumId w:val="5"/>
  </w:num>
  <w:num w:numId="15">
    <w:abstractNumId w:val="31"/>
  </w:num>
  <w:num w:numId="16">
    <w:abstractNumId w:val="20"/>
  </w:num>
  <w:num w:numId="17">
    <w:abstractNumId w:val="0"/>
  </w:num>
  <w:num w:numId="18">
    <w:abstractNumId w:val="23"/>
  </w:num>
  <w:num w:numId="19">
    <w:abstractNumId w:val="32"/>
  </w:num>
  <w:num w:numId="20">
    <w:abstractNumId w:val="19"/>
  </w:num>
  <w:num w:numId="21">
    <w:abstractNumId w:val="27"/>
  </w:num>
  <w:num w:numId="22">
    <w:abstractNumId w:val="21"/>
  </w:num>
  <w:num w:numId="23">
    <w:abstractNumId w:val="15"/>
  </w:num>
  <w:num w:numId="24">
    <w:abstractNumId w:val="1"/>
  </w:num>
  <w:num w:numId="25">
    <w:abstractNumId w:val="38"/>
  </w:num>
  <w:num w:numId="26">
    <w:abstractNumId w:val="24"/>
  </w:num>
  <w:num w:numId="27">
    <w:abstractNumId w:val="18"/>
  </w:num>
  <w:num w:numId="28">
    <w:abstractNumId w:val="29"/>
  </w:num>
  <w:num w:numId="29">
    <w:abstractNumId w:val="28"/>
  </w:num>
  <w:num w:numId="30">
    <w:abstractNumId w:val="4"/>
  </w:num>
  <w:num w:numId="31">
    <w:abstractNumId w:val="9"/>
  </w:num>
  <w:num w:numId="32">
    <w:abstractNumId w:val="14"/>
  </w:num>
  <w:num w:numId="33">
    <w:abstractNumId w:val="11"/>
  </w:num>
  <w:num w:numId="34">
    <w:abstractNumId w:val="3"/>
  </w:num>
  <w:num w:numId="35">
    <w:abstractNumId w:val="8"/>
  </w:num>
  <w:num w:numId="36">
    <w:abstractNumId w:val="37"/>
  </w:num>
  <w:num w:numId="37">
    <w:abstractNumId w:val="2"/>
  </w:num>
  <w:num w:numId="38">
    <w:abstractNumId w:val="6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hideSpellingErrors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FA2"/>
    <w:rsid w:val="00056F96"/>
    <w:rsid w:val="00072BE9"/>
    <w:rsid w:val="00086FC4"/>
    <w:rsid w:val="000A4523"/>
    <w:rsid w:val="000A4E63"/>
    <w:rsid w:val="000B296C"/>
    <w:rsid w:val="000B43EB"/>
    <w:rsid w:val="000C6A06"/>
    <w:rsid w:val="000D0875"/>
    <w:rsid w:val="000E1512"/>
    <w:rsid w:val="000E35F9"/>
    <w:rsid w:val="000E43CD"/>
    <w:rsid w:val="000E5416"/>
    <w:rsid w:val="000E6846"/>
    <w:rsid w:val="000F22A7"/>
    <w:rsid w:val="000F776A"/>
    <w:rsid w:val="00121825"/>
    <w:rsid w:val="00133DB8"/>
    <w:rsid w:val="00137163"/>
    <w:rsid w:val="00145BC9"/>
    <w:rsid w:val="00150382"/>
    <w:rsid w:val="0016539F"/>
    <w:rsid w:val="00182F7B"/>
    <w:rsid w:val="00183F22"/>
    <w:rsid w:val="001864B7"/>
    <w:rsid w:val="00190775"/>
    <w:rsid w:val="00191C92"/>
    <w:rsid w:val="001B5826"/>
    <w:rsid w:val="001C064A"/>
    <w:rsid w:val="001C11E9"/>
    <w:rsid w:val="001C2C0F"/>
    <w:rsid w:val="001C3E00"/>
    <w:rsid w:val="001C5BED"/>
    <w:rsid w:val="001D564A"/>
    <w:rsid w:val="001E4CBE"/>
    <w:rsid w:val="001F22AE"/>
    <w:rsid w:val="001F4273"/>
    <w:rsid w:val="001F6ED5"/>
    <w:rsid w:val="00200199"/>
    <w:rsid w:val="00204074"/>
    <w:rsid w:val="002077D3"/>
    <w:rsid w:val="002112FE"/>
    <w:rsid w:val="00222862"/>
    <w:rsid w:val="00224D3F"/>
    <w:rsid w:val="00226661"/>
    <w:rsid w:val="00231438"/>
    <w:rsid w:val="00232A1D"/>
    <w:rsid w:val="00235408"/>
    <w:rsid w:val="00235DC6"/>
    <w:rsid w:val="00236CF9"/>
    <w:rsid w:val="00240510"/>
    <w:rsid w:val="00246D4A"/>
    <w:rsid w:val="00255414"/>
    <w:rsid w:val="00260CBF"/>
    <w:rsid w:val="0029027F"/>
    <w:rsid w:val="00292683"/>
    <w:rsid w:val="002A19B2"/>
    <w:rsid w:val="002A245F"/>
    <w:rsid w:val="002A3B66"/>
    <w:rsid w:val="002C22CD"/>
    <w:rsid w:val="002D209E"/>
    <w:rsid w:val="002F1AF7"/>
    <w:rsid w:val="00305AFA"/>
    <w:rsid w:val="00313DFD"/>
    <w:rsid w:val="003223C3"/>
    <w:rsid w:val="003431AB"/>
    <w:rsid w:val="003676E2"/>
    <w:rsid w:val="00381788"/>
    <w:rsid w:val="00382F7A"/>
    <w:rsid w:val="003A3221"/>
    <w:rsid w:val="003A3CCD"/>
    <w:rsid w:val="003C6F8B"/>
    <w:rsid w:val="00437ABD"/>
    <w:rsid w:val="0044102A"/>
    <w:rsid w:val="00443EBD"/>
    <w:rsid w:val="004477CE"/>
    <w:rsid w:val="00462BAC"/>
    <w:rsid w:val="004635BF"/>
    <w:rsid w:val="00470012"/>
    <w:rsid w:val="00475D3A"/>
    <w:rsid w:val="0048222D"/>
    <w:rsid w:val="00485160"/>
    <w:rsid w:val="004859F1"/>
    <w:rsid w:val="004978DE"/>
    <w:rsid w:val="004A018E"/>
    <w:rsid w:val="004B3831"/>
    <w:rsid w:val="004B590B"/>
    <w:rsid w:val="004C368F"/>
    <w:rsid w:val="004D2A60"/>
    <w:rsid w:val="004E39CF"/>
    <w:rsid w:val="004F0610"/>
    <w:rsid w:val="004F57AF"/>
    <w:rsid w:val="005061EA"/>
    <w:rsid w:val="00513F37"/>
    <w:rsid w:val="005146CC"/>
    <w:rsid w:val="0051701E"/>
    <w:rsid w:val="00536B0A"/>
    <w:rsid w:val="00566E99"/>
    <w:rsid w:val="00571DA3"/>
    <w:rsid w:val="00573689"/>
    <w:rsid w:val="0057510C"/>
    <w:rsid w:val="00585901"/>
    <w:rsid w:val="00587C02"/>
    <w:rsid w:val="005A2605"/>
    <w:rsid w:val="005A4B9A"/>
    <w:rsid w:val="005B1122"/>
    <w:rsid w:val="005B6F8E"/>
    <w:rsid w:val="005C3F2C"/>
    <w:rsid w:val="005D514B"/>
    <w:rsid w:val="005D59A8"/>
    <w:rsid w:val="005E4308"/>
    <w:rsid w:val="005F0530"/>
    <w:rsid w:val="005F15E6"/>
    <w:rsid w:val="005F21C7"/>
    <w:rsid w:val="005F44FA"/>
    <w:rsid w:val="00602A3C"/>
    <w:rsid w:val="00604358"/>
    <w:rsid w:val="006137B0"/>
    <w:rsid w:val="00614726"/>
    <w:rsid w:val="006165D6"/>
    <w:rsid w:val="00623B6C"/>
    <w:rsid w:val="00633EE6"/>
    <w:rsid w:val="006546B5"/>
    <w:rsid w:val="00661058"/>
    <w:rsid w:val="0067719F"/>
    <w:rsid w:val="00681BF4"/>
    <w:rsid w:val="00684272"/>
    <w:rsid w:val="0069012B"/>
    <w:rsid w:val="00690921"/>
    <w:rsid w:val="00692A9A"/>
    <w:rsid w:val="00694B67"/>
    <w:rsid w:val="006A354C"/>
    <w:rsid w:val="006E36D8"/>
    <w:rsid w:val="006E4687"/>
    <w:rsid w:val="006F0A96"/>
    <w:rsid w:val="006F583A"/>
    <w:rsid w:val="00705B4C"/>
    <w:rsid w:val="00723766"/>
    <w:rsid w:val="00744E52"/>
    <w:rsid w:val="0076088E"/>
    <w:rsid w:val="007665DF"/>
    <w:rsid w:val="0078252F"/>
    <w:rsid w:val="00784E5A"/>
    <w:rsid w:val="00786C07"/>
    <w:rsid w:val="007A0439"/>
    <w:rsid w:val="007A2305"/>
    <w:rsid w:val="007A27FB"/>
    <w:rsid w:val="007A4DA9"/>
    <w:rsid w:val="007A68CF"/>
    <w:rsid w:val="007B10C8"/>
    <w:rsid w:val="007B71D4"/>
    <w:rsid w:val="007D0068"/>
    <w:rsid w:val="00801167"/>
    <w:rsid w:val="008105AE"/>
    <w:rsid w:val="00813FC4"/>
    <w:rsid w:val="00814429"/>
    <w:rsid w:val="00816741"/>
    <w:rsid w:val="0082056A"/>
    <w:rsid w:val="0083072D"/>
    <w:rsid w:val="00843B87"/>
    <w:rsid w:val="00852060"/>
    <w:rsid w:val="00852299"/>
    <w:rsid w:val="00853785"/>
    <w:rsid w:val="00865DAB"/>
    <w:rsid w:val="00871F48"/>
    <w:rsid w:val="008756B8"/>
    <w:rsid w:val="00883C74"/>
    <w:rsid w:val="0089190D"/>
    <w:rsid w:val="008A4A31"/>
    <w:rsid w:val="008A5C15"/>
    <w:rsid w:val="008B1865"/>
    <w:rsid w:val="008B2A2A"/>
    <w:rsid w:val="008B2A76"/>
    <w:rsid w:val="008B5E5E"/>
    <w:rsid w:val="008B7215"/>
    <w:rsid w:val="008C5C1E"/>
    <w:rsid w:val="008C6B89"/>
    <w:rsid w:val="008F28DE"/>
    <w:rsid w:val="008F3186"/>
    <w:rsid w:val="00901C49"/>
    <w:rsid w:val="00905AAD"/>
    <w:rsid w:val="00912B78"/>
    <w:rsid w:val="00921926"/>
    <w:rsid w:val="009478BD"/>
    <w:rsid w:val="00950028"/>
    <w:rsid w:val="0095734C"/>
    <w:rsid w:val="009618AF"/>
    <w:rsid w:val="009679C1"/>
    <w:rsid w:val="00971913"/>
    <w:rsid w:val="00973C2C"/>
    <w:rsid w:val="00992873"/>
    <w:rsid w:val="009968D8"/>
    <w:rsid w:val="009A4023"/>
    <w:rsid w:val="009C0314"/>
    <w:rsid w:val="009C3854"/>
    <w:rsid w:val="009D50B2"/>
    <w:rsid w:val="009F6EB1"/>
    <w:rsid w:val="009F7082"/>
    <w:rsid w:val="00A25623"/>
    <w:rsid w:val="00A25FA2"/>
    <w:rsid w:val="00A44311"/>
    <w:rsid w:val="00A45AEF"/>
    <w:rsid w:val="00A56471"/>
    <w:rsid w:val="00A61546"/>
    <w:rsid w:val="00A64F6D"/>
    <w:rsid w:val="00A87F0F"/>
    <w:rsid w:val="00A90849"/>
    <w:rsid w:val="00A92297"/>
    <w:rsid w:val="00A946CD"/>
    <w:rsid w:val="00AB1FB8"/>
    <w:rsid w:val="00AB6A5E"/>
    <w:rsid w:val="00AC3B53"/>
    <w:rsid w:val="00AC71CA"/>
    <w:rsid w:val="00AC79B8"/>
    <w:rsid w:val="00AF4EF1"/>
    <w:rsid w:val="00B01CB2"/>
    <w:rsid w:val="00B1331B"/>
    <w:rsid w:val="00B1762A"/>
    <w:rsid w:val="00B31209"/>
    <w:rsid w:val="00B35CC6"/>
    <w:rsid w:val="00B36B42"/>
    <w:rsid w:val="00B534E0"/>
    <w:rsid w:val="00B60160"/>
    <w:rsid w:val="00B6392B"/>
    <w:rsid w:val="00B872BA"/>
    <w:rsid w:val="00B91EDD"/>
    <w:rsid w:val="00BB5DDD"/>
    <w:rsid w:val="00BB70BC"/>
    <w:rsid w:val="00BB788F"/>
    <w:rsid w:val="00BC24AA"/>
    <w:rsid w:val="00BD4B01"/>
    <w:rsid w:val="00BE79EB"/>
    <w:rsid w:val="00BF1702"/>
    <w:rsid w:val="00C02359"/>
    <w:rsid w:val="00C05784"/>
    <w:rsid w:val="00C0707C"/>
    <w:rsid w:val="00C233A3"/>
    <w:rsid w:val="00C32A02"/>
    <w:rsid w:val="00C41CDE"/>
    <w:rsid w:val="00C4424B"/>
    <w:rsid w:val="00C464BD"/>
    <w:rsid w:val="00C6565F"/>
    <w:rsid w:val="00C806FA"/>
    <w:rsid w:val="00C84E4F"/>
    <w:rsid w:val="00CA13DD"/>
    <w:rsid w:val="00CA5BB1"/>
    <w:rsid w:val="00CA632D"/>
    <w:rsid w:val="00CB2F39"/>
    <w:rsid w:val="00CD3F59"/>
    <w:rsid w:val="00CD4435"/>
    <w:rsid w:val="00CF455E"/>
    <w:rsid w:val="00D12D9E"/>
    <w:rsid w:val="00D16EF7"/>
    <w:rsid w:val="00D23250"/>
    <w:rsid w:val="00D2579A"/>
    <w:rsid w:val="00D26C93"/>
    <w:rsid w:val="00D2780D"/>
    <w:rsid w:val="00D42153"/>
    <w:rsid w:val="00D47794"/>
    <w:rsid w:val="00D5590D"/>
    <w:rsid w:val="00D56D52"/>
    <w:rsid w:val="00D60557"/>
    <w:rsid w:val="00D81685"/>
    <w:rsid w:val="00D8444A"/>
    <w:rsid w:val="00D95966"/>
    <w:rsid w:val="00DA1022"/>
    <w:rsid w:val="00DA2C47"/>
    <w:rsid w:val="00DA35B0"/>
    <w:rsid w:val="00DB7A25"/>
    <w:rsid w:val="00DE506B"/>
    <w:rsid w:val="00DF0174"/>
    <w:rsid w:val="00E2474F"/>
    <w:rsid w:val="00E43124"/>
    <w:rsid w:val="00E5103F"/>
    <w:rsid w:val="00E567AC"/>
    <w:rsid w:val="00E605FC"/>
    <w:rsid w:val="00E606C8"/>
    <w:rsid w:val="00E616A9"/>
    <w:rsid w:val="00E73210"/>
    <w:rsid w:val="00E7531F"/>
    <w:rsid w:val="00E82BB7"/>
    <w:rsid w:val="00E84CFD"/>
    <w:rsid w:val="00EA3A9D"/>
    <w:rsid w:val="00EA7ECE"/>
    <w:rsid w:val="00EB3A7D"/>
    <w:rsid w:val="00EC4B4F"/>
    <w:rsid w:val="00EC6953"/>
    <w:rsid w:val="00EC77AD"/>
    <w:rsid w:val="00ED1F1C"/>
    <w:rsid w:val="00ED7FAE"/>
    <w:rsid w:val="00EE6349"/>
    <w:rsid w:val="00EF152B"/>
    <w:rsid w:val="00EF3267"/>
    <w:rsid w:val="00EF3D7A"/>
    <w:rsid w:val="00EF57BC"/>
    <w:rsid w:val="00F001E3"/>
    <w:rsid w:val="00F156A8"/>
    <w:rsid w:val="00F15E13"/>
    <w:rsid w:val="00F2292C"/>
    <w:rsid w:val="00F32CE3"/>
    <w:rsid w:val="00F33FFF"/>
    <w:rsid w:val="00F341D8"/>
    <w:rsid w:val="00F655F3"/>
    <w:rsid w:val="00F66E4C"/>
    <w:rsid w:val="00F91FA4"/>
    <w:rsid w:val="00FA7069"/>
    <w:rsid w:val="00FB6506"/>
    <w:rsid w:val="00FC132F"/>
    <w:rsid w:val="00FC6F87"/>
    <w:rsid w:val="00FD2230"/>
    <w:rsid w:val="00FD3B50"/>
    <w:rsid w:val="00FD490F"/>
    <w:rsid w:val="00FD629F"/>
    <w:rsid w:val="00FE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F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25FA2"/>
    <w:pPr>
      <w:autoSpaceDE w:val="0"/>
      <w:autoSpaceDN w:val="0"/>
      <w:adjustRightInd w:val="0"/>
      <w:jc w:val="center"/>
      <w:outlineLvl w:val="0"/>
    </w:pPr>
    <w:rPr>
      <w:rFonts w:ascii="Arial" w:hAnsi="Arial" w:cs="Arial"/>
      <w:kern w:val="0"/>
      <w:sz w:val="44"/>
      <w:szCs w:val="44"/>
      <w:lang w:val="zh-CN"/>
    </w:rPr>
  </w:style>
  <w:style w:type="paragraph" w:styleId="2">
    <w:name w:val="heading 2"/>
    <w:basedOn w:val="a"/>
    <w:next w:val="a"/>
    <w:qFormat/>
    <w:rsid w:val="00A2562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256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A25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A25FA2"/>
  </w:style>
  <w:style w:type="paragraph" w:styleId="10">
    <w:name w:val="toc 1"/>
    <w:basedOn w:val="a"/>
    <w:next w:val="a"/>
    <w:autoRedefine/>
    <w:semiHidden/>
    <w:rsid w:val="00A90849"/>
    <w:pPr>
      <w:tabs>
        <w:tab w:val="right" w:leader="dot" w:pos="8834"/>
      </w:tabs>
      <w:spacing w:line="360" w:lineRule="auto"/>
    </w:pPr>
    <w:rPr>
      <w:rFonts w:ascii="宋体" w:hAnsi="宋体"/>
      <w:bCs/>
      <w:noProof/>
      <w:color w:val="000000"/>
      <w:sz w:val="24"/>
    </w:rPr>
  </w:style>
  <w:style w:type="character" w:styleId="a5">
    <w:name w:val="Hyperlink"/>
    <w:basedOn w:val="a0"/>
    <w:rsid w:val="00A25FA2"/>
    <w:rPr>
      <w:color w:val="0000FF"/>
      <w:u w:val="single"/>
    </w:rPr>
  </w:style>
  <w:style w:type="table" w:styleId="a6">
    <w:name w:val="Table Grid"/>
    <w:basedOn w:val="a1"/>
    <w:uiPriority w:val="59"/>
    <w:rsid w:val="00A25FA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rsid w:val="006E46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rsid w:val="008105A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autoRedefine/>
    <w:semiHidden/>
    <w:rsid w:val="00A25623"/>
    <w:pPr>
      <w:ind w:leftChars="400" w:left="840"/>
    </w:pPr>
  </w:style>
  <w:style w:type="paragraph" w:styleId="20">
    <w:name w:val="toc 2"/>
    <w:basedOn w:val="a"/>
    <w:next w:val="a"/>
    <w:autoRedefine/>
    <w:semiHidden/>
    <w:rsid w:val="00A25623"/>
    <w:pPr>
      <w:ind w:leftChars="200" w:left="420"/>
    </w:pPr>
  </w:style>
  <w:style w:type="paragraph" w:customStyle="1" w:styleId="a9">
    <w:name w:val="正文 + 正文，宋体"/>
    <w:basedOn w:val="a"/>
    <w:link w:val="Char1"/>
    <w:rsid w:val="00623B6C"/>
    <w:rPr>
      <w:rFonts w:ascii="宋体" w:hAnsi="宋体"/>
      <w:kern w:val="0"/>
      <w:sz w:val="24"/>
    </w:rPr>
  </w:style>
  <w:style w:type="character" w:customStyle="1" w:styleId="Char1">
    <w:name w:val="正文 + 正文，宋体 Char"/>
    <w:basedOn w:val="a0"/>
    <w:link w:val="a9"/>
    <w:rsid w:val="00623B6C"/>
    <w:rPr>
      <w:rFonts w:ascii="宋体" w:eastAsia="宋体" w:hAnsi="宋体"/>
      <w:sz w:val="24"/>
      <w:szCs w:val="24"/>
      <w:lang w:val="en-US" w:eastAsia="zh-CN" w:bidi="ar-SA"/>
    </w:rPr>
  </w:style>
  <w:style w:type="paragraph" w:customStyle="1" w:styleId="Char2">
    <w:name w:val="段 Char"/>
    <w:link w:val="CharChar"/>
    <w:rsid w:val="00224D3F"/>
    <w:pPr>
      <w:autoSpaceDE w:val="0"/>
      <w:autoSpaceDN w:val="0"/>
      <w:ind w:firstLineChars="200" w:firstLine="200"/>
      <w:jc w:val="both"/>
    </w:pPr>
    <w:rPr>
      <w:rFonts w:ascii="宋体"/>
      <w:noProof/>
      <w:sz w:val="21"/>
    </w:rPr>
  </w:style>
  <w:style w:type="paragraph" w:customStyle="1" w:styleId="aa">
    <w:name w:val="正文表标题"/>
    <w:next w:val="Char2"/>
    <w:rsid w:val="00224D3F"/>
    <w:pPr>
      <w:tabs>
        <w:tab w:val="num" w:pos="720"/>
      </w:tabs>
      <w:ind w:left="720" w:hanging="720"/>
      <w:jc w:val="center"/>
    </w:pPr>
    <w:rPr>
      <w:rFonts w:ascii="黑体" w:eastAsia="黑体"/>
      <w:sz w:val="21"/>
    </w:rPr>
  </w:style>
  <w:style w:type="character" w:customStyle="1" w:styleId="Char3">
    <w:name w:val="注： Char"/>
    <w:basedOn w:val="a0"/>
    <w:rsid w:val="00224D3F"/>
    <w:rPr>
      <w:rFonts w:ascii="宋体" w:eastAsia="宋体"/>
      <w:sz w:val="18"/>
      <w:lang w:val="en-US" w:eastAsia="zh-CN" w:bidi="ar-SA"/>
    </w:rPr>
  </w:style>
  <w:style w:type="character" w:customStyle="1" w:styleId="Char4">
    <w:name w:val="一级条标题 Char"/>
    <w:basedOn w:val="a0"/>
    <w:rsid w:val="00224D3F"/>
    <w:rPr>
      <w:rFonts w:eastAsia="黑体"/>
      <w:sz w:val="21"/>
      <w:lang w:val="en-US" w:eastAsia="zh-CN" w:bidi="ar-SA"/>
    </w:rPr>
  </w:style>
  <w:style w:type="character" w:customStyle="1" w:styleId="CharChar">
    <w:name w:val="段 Char Char"/>
    <w:basedOn w:val="a0"/>
    <w:link w:val="Char2"/>
    <w:rsid w:val="00224D3F"/>
    <w:rPr>
      <w:rFonts w:ascii="宋体"/>
      <w:noProof/>
      <w:sz w:val="21"/>
      <w:lang w:val="en-US" w:eastAsia="zh-CN" w:bidi="ar-SA"/>
    </w:rPr>
  </w:style>
  <w:style w:type="paragraph" w:styleId="ab">
    <w:name w:val="Body Text"/>
    <w:basedOn w:val="a"/>
    <w:rsid w:val="005146CC"/>
    <w:rPr>
      <w:rFonts w:eastAsia="CF-簡楷體"/>
      <w:kern w:val="0"/>
      <w:sz w:val="24"/>
      <w:szCs w:val="20"/>
      <w:lang w:eastAsia="zh-TW"/>
    </w:rPr>
  </w:style>
  <w:style w:type="character" w:customStyle="1" w:styleId="Char0">
    <w:name w:val="页眉 Char"/>
    <w:basedOn w:val="a0"/>
    <w:link w:val="a7"/>
    <w:rsid w:val="006E4687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">
    <w:name w:val="页脚 Char"/>
    <w:basedOn w:val="a0"/>
    <w:link w:val="a3"/>
    <w:rsid w:val="005146CC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link w:val="1"/>
    <w:rsid w:val="005146CC"/>
    <w:rPr>
      <w:rFonts w:ascii="Arial" w:eastAsia="宋体" w:hAnsi="Arial" w:cs="Arial"/>
      <w:sz w:val="44"/>
      <w:szCs w:val="44"/>
      <w:lang w:val="zh-CN" w:eastAsia="zh-CN" w:bidi="ar-SA"/>
    </w:rPr>
  </w:style>
  <w:style w:type="paragraph" w:styleId="21">
    <w:name w:val="Body Text Indent 2"/>
    <w:basedOn w:val="a"/>
    <w:link w:val="2Char"/>
    <w:rsid w:val="005146CC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1"/>
    <w:rsid w:val="005146CC"/>
    <w:rPr>
      <w:rFonts w:eastAsia="宋体"/>
      <w:kern w:val="2"/>
      <w:sz w:val="21"/>
      <w:szCs w:val="24"/>
      <w:lang w:val="en-US" w:eastAsia="zh-CN" w:bidi="ar-SA"/>
    </w:rPr>
  </w:style>
  <w:style w:type="paragraph" w:styleId="ac">
    <w:name w:val="Date"/>
    <w:basedOn w:val="a"/>
    <w:next w:val="a"/>
    <w:link w:val="Char5"/>
    <w:rsid w:val="00F33FFF"/>
    <w:pPr>
      <w:ind w:leftChars="2500" w:left="100"/>
    </w:pPr>
  </w:style>
  <w:style w:type="character" w:customStyle="1" w:styleId="Char5">
    <w:name w:val="日期 Char"/>
    <w:basedOn w:val="a0"/>
    <w:link w:val="ac"/>
    <w:rsid w:val="00F33FFF"/>
    <w:rPr>
      <w:kern w:val="2"/>
      <w:sz w:val="21"/>
      <w:szCs w:val="24"/>
    </w:rPr>
  </w:style>
  <w:style w:type="paragraph" w:styleId="ad">
    <w:name w:val="Balloon Text"/>
    <w:basedOn w:val="a"/>
    <w:link w:val="Char6"/>
    <w:rsid w:val="00513F37"/>
    <w:rPr>
      <w:sz w:val="18"/>
      <w:szCs w:val="18"/>
    </w:rPr>
  </w:style>
  <w:style w:type="character" w:customStyle="1" w:styleId="Char6">
    <w:name w:val="批注框文本 Char"/>
    <w:basedOn w:val="a0"/>
    <w:link w:val="ad"/>
    <w:rsid w:val="00513F37"/>
    <w:rPr>
      <w:kern w:val="2"/>
      <w:sz w:val="18"/>
      <w:szCs w:val="18"/>
    </w:rPr>
  </w:style>
  <w:style w:type="paragraph" w:styleId="ae">
    <w:name w:val="caption"/>
    <w:basedOn w:val="a"/>
    <w:next w:val="a"/>
    <w:semiHidden/>
    <w:unhideWhenUsed/>
    <w:qFormat/>
    <w:rsid w:val="00E567AC"/>
    <w:rPr>
      <w:rFonts w:ascii="Cambria" w:eastAsia="黑体" w:hAnsi="Cambri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5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6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5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88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13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5E9"/>
                            <w:left w:val="single" w:sz="6" w:space="15" w:color="E5E5E9"/>
                            <w:bottom w:val="single" w:sz="6" w:space="15" w:color="E5E5E9"/>
                            <w:right w:val="single" w:sz="6" w:space="15" w:color="E5E5E9"/>
                          </w:divBdr>
                          <w:divsChild>
                            <w:div w:id="39879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8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3D772-DA96-468E-B7AE-5A9457ED6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383</Words>
  <Characters>2186</Characters>
  <Application>Microsoft Office Word</Application>
  <DocSecurity>0</DocSecurity>
  <Lines>18</Lines>
  <Paragraphs>5</Paragraphs>
  <ScaleCrop>false</ScaleCrop>
  <Company>WwW.YlmF.CoM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 安 超 有 机 水 果 篇</dc:title>
  <dc:creator>康艳青</dc:creator>
  <cp:lastModifiedBy>admin</cp:lastModifiedBy>
  <cp:revision>4</cp:revision>
  <cp:lastPrinted>2017-08-14T01:30:00Z</cp:lastPrinted>
  <dcterms:created xsi:type="dcterms:W3CDTF">2018-01-24T02:44:00Z</dcterms:created>
  <dcterms:modified xsi:type="dcterms:W3CDTF">2018-02-06T06:47:00Z</dcterms:modified>
</cp:coreProperties>
</file>